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BF-20</w:t>
      </w:r>
      <w:r>
        <w:rPr>
          <w:rFonts w:ascii="仿宋_GB2312" w:hAnsi="宋体" w:eastAsia="仿宋_GB2312"/>
          <w:b/>
          <w:kern w:val="0"/>
          <w:sz w:val="32"/>
          <w:szCs w:val="32"/>
        </w:rPr>
        <w:t>22</w:t>
      </w:r>
      <w:r>
        <w:rPr>
          <w:rFonts w:hint="eastAsia" w:ascii="仿宋_GB2312" w:hAnsi="宋体" w:eastAsia="仿宋_GB2312"/>
          <w:b/>
          <w:kern w:val="0"/>
          <w:sz w:val="32"/>
          <w:szCs w:val="32"/>
        </w:rPr>
        <w:t>-</w:t>
      </w:r>
      <w:r>
        <w:rPr>
          <w:rFonts w:ascii="仿宋_GB2312" w:hAnsi="宋体" w:eastAsia="仿宋_GB2312"/>
          <w:b/>
          <w:kern w:val="0"/>
          <w:sz w:val="32"/>
          <w:szCs w:val="32"/>
          <w:lang w:val="en"/>
        </w:rPr>
        <w:t xml:space="preserve">                        </w:t>
      </w:r>
      <w:r>
        <w:rPr>
          <w:rFonts w:hint="eastAsia" w:ascii="仿宋_GB2312" w:hAnsi="宋体" w:eastAsia="仿宋_GB2312"/>
          <w:b/>
          <w:kern w:val="0"/>
          <w:sz w:val="32"/>
          <w:szCs w:val="32"/>
        </w:rPr>
        <w:t>合同编号：</w:t>
      </w:r>
    </w:p>
    <w:p>
      <w:pPr>
        <w:widowControl/>
        <w:jc w:val="left"/>
        <w:rPr>
          <w:rFonts w:hint="eastAsia" w:ascii="仿宋_GB2312" w:hAnsi="Calibri" w:eastAsia="仿宋_GB2312"/>
          <w:b/>
          <w:kern w:val="0"/>
          <w:sz w:val="30"/>
          <w:szCs w:val="30"/>
        </w:rPr>
      </w:pPr>
    </w:p>
    <w:p>
      <w:pPr>
        <w:widowControl/>
        <w:jc w:val="left"/>
        <w:rPr>
          <w:rFonts w:hint="eastAsia" w:ascii="仿宋_GB2312" w:hAnsi="Calibri" w:eastAsia="仿宋_GB2312"/>
          <w:b/>
          <w:kern w:val="0"/>
          <w:sz w:val="30"/>
          <w:szCs w:val="30"/>
        </w:rPr>
      </w:pPr>
    </w:p>
    <w:p>
      <w:pPr>
        <w:widowControl/>
        <w:jc w:val="center"/>
        <w:rPr>
          <w:rFonts w:hint="eastAsia" w:ascii="方正小标宋简体" w:hAnsi="Calibri" w:eastAsia="方正小标宋简体"/>
          <w:b/>
          <w:spacing w:val="40"/>
          <w:kern w:val="0"/>
          <w:sz w:val="52"/>
          <w:szCs w:val="48"/>
        </w:rPr>
      </w:pPr>
    </w:p>
    <w:p>
      <w:pPr>
        <w:widowControl/>
        <w:spacing w:line="360" w:lineRule="auto"/>
        <w:jc w:val="center"/>
        <w:rPr>
          <w:rFonts w:hint="eastAsia" w:ascii="宋体" w:hAnsi="宋体"/>
          <w:b/>
          <w:kern w:val="0"/>
          <w:sz w:val="52"/>
          <w:szCs w:val="52"/>
        </w:rPr>
      </w:pPr>
      <w:r>
        <w:rPr>
          <w:rFonts w:hint="eastAsia" w:ascii="宋体" w:hAnsi="宋体"/>
          <w:b/>
          <w:kern w:val="0"/>
          <w:sz w:val="52"/>
          <w:szCs w:val="52"/>
        </w:rPr>
        <w:t>北京市房屋出租经纪服务合同</w:t>
      </w:r>
    </w:p>
    <w:p>
      <w:pPr>
        <w:widowControl/>
        <w:spacing w:line="360" w:lineRule="auto"/>
        <w:jc w:val="center"/>
        <w:rPr>
          <w:rFonts w:hint="eastAsia" w:ascii="宋体" w:hAnsi="宋体"/>
          <w:b/>
          <w:kern w:val="0"/>
          <w:sz w:val="32"/>
          <w:szCs w:val="32"/>
        </w:rPr>
      </w:pPr>
      <w:r>
        <w:rPr>
          <w:rFonts w:hint="eastAsia" w:ascii="宋体" w:hAnsi="宋体"/>
          <w:b/>
          <w:kern w:val="0"/>
          <w:sz w:val="32"/>
          <w:szCs w:val="32"/>
        </w:rPr>
        <w:t>（示范文本）</w:t>
      </w:r>
    </w:p>
    <w:p>
      <w:pPr>
        <w:pStyle w:val="2"/>
        <w:ind w:firstLine="3283" w:firstLineChars="1022"/>
        <w:rPr>
          <w:rFonts w:hint="default"/>
          <w:lang w:val="en-US" w:eastAsia="zh-CN"/>
        </w:rPr>
      </w:pPr>
      <w:r>
        <w:rPr>
          <w:rFonts w:hint="eastAsia" w:ascii="宋体" w:hAnsi="宋体"/>
          <w:b/>
          <w:kern w:val="0"/>
          <w:sz w:val="32"/>
          <w:szCs w:val="32"/>
          <w:lang w:eastAsia="zh-CN"/>
        </w:rPr>
        <w:t>（征求意见稿）</w:t>
      </w:r>
      <w:r>
        <w:rPr>
          <w:rFonts w:hint="eastAsia" w:ascii="宋体" w:hAnsi="宋体"/>
          <w:b/>
          <w:kern w:val="0"/>
          <w:sz w:val="32"/>
          <w:szCs w:val="32"/>
          <w:lang w:val="en-US" w:eastAsia="zh-CN"/>
        </w:rPr>
        <w:t xml:space="preserve"> </w:t>
      </w:r>
    </w:p>
    <w:p>
      <w:pPr>
        <w:widowControl/>
        <w:spacing w:line="360" w:lineRule="auto"/>
        <w:jc w:val="center"/>
        <w:rPr>
          <w:rFonts w:hint="eastAsia" w:ascii="仿宋_GB2312" w:hAnsi="宋体" w:eastAsia="仿宋_GB2312"/>
          <w:b/>
          <w:kern w:val="0"/>
          <w:sz w:val="36"/>
          <w:szCs w:val="36"/>
        </w:rPr>
      </w:pPr>
    </w:p>
    <w:p>
      <w:pPr>
        <w:widowControl/>
        <w:spacing w:line="360" w:lineRule="auto"/>
        <w:jc w:val="center"/>
        <w:rPr>
          <w:rFonts w:hint="eastAsia" w:ascii="仿宋_GB2312" w:hAnsi="宋体" w:eastAsia="仿宋_GB2312"/>
          <w:b/>
          <w:kern w:val="0"/>
          <w:sz w:val="36"/>
          <w:szCs w:val="36"/>
        </w:rPr>
      </w:pPr>
    </w:p>
    <w:p>
      <w:pPr>
        <w:widowControl/>
        <w:spacing w:line="360" w:lineRule="auto"/>
        <w:jc w:val="center"/>
        <w:rPr>
          <w:rFonts w:hint="eastAsia" w:ascii="仿宋_GB2312" w:hAnsi="宋体" w:eastAsia="仿宋_GB2312"/>
          <w:b/>
          <w:kern w:val="0"/>
          <w:sz w:val="36"/>
          <w:szCs w:val="36"/>
        </w:rPr>
      </w:pPr>
    </w:p>
    <w:p>
      <w:pPr>
        <w:widowControl/>
        <w:spacing w:line="360" w:lineRule="auto"/>
        <w:ind w:firstLine="885" w:firstLineChars="245"/>
        <w:jc w:val="left"/>
        <w:rPr>
          <w:rFonts w:hint="eastAsia" w:ascii="宋体" w:hAnsi="宋体"/>
          <w:b/>
          <w:kern w:val="0"/>
          <w:sz w:val="36"/>
          <w:szCs w:val="36"/>
          <w:u w:val="single"/>
        </w:rPr>
      </w:pPr>
      <w:r>
        <w:rPr>
          <w:rFonts w:hint="eastAsia" w:ascii="宋体" w:hAnsi="宋体"/>
          <w:b/>
          <w:kern w:val="0"/>
          <w:sz w:val="36"/>
          <w:szCs w:val="36"/>
        </w:rPr>
        <w:t>委    托   人 ：</w:t>
      </w:r>
      <w:r>
        <w:rPr>
          <w:rFonts w:hint="eastAsia" w:ascii="宋体" w:hAnsi="宋体"/>
          <w:b/>
          <w:kern w:val="0"/>
          <w:sz w:val="36"/>
          <w:szCs w:val="36"/>
          <w:u w:val="single"/>
        </w:rPr>
        <w:t xml:space="preserve">                      </w:t>
      </w:r>
    </w:p>
    <w:p>
      <w:pPr>
        <w:widowControl/>
        <w:spacing w:line="360" w:lineRule="auto"/>
        <w:ind w:firstLine="1988" w:firstLineChars="550"/>
        <w:jc w:val="left"/>
        <w:rPr>
          <w:rFonts w:hint="eastAsia" w:ascii="宋体" w:hAnsi="宋体"/>
          <w:b/>
          <w:kern w:val="0"/>
          <w:sz w:val="36"/>
          <w:szCs w:val="36"/>
          <w:u w:val="single"/>
        </w:rPr>
      </w:pPr>
    </w:p>
    <w:p>
      <w:pPr>
        <w:widowControl/>
        <w:spacing w:line="360" w:lineRule="auto"/>
        <w:ind w:firstLine="885" w:firstLineChars="245"/>
        <w:jc w:val="left"/>
        <w:rPr>
          <w:rFonts w:hint="eastAsia" w:ascii="宋体" w:hAnsi="宋体"/>
          <w:b/>
          <w:kern w:val="0"/>
          <w:sz w:val="36"/>
          <w:szCs w:val="36"/>
          <w:u w:val="single"/>
        </w:rPr>
      </w:pPr>
      <w:r>
        <w:rPr>
          <w:rFonts w:hint="eastAsia" w:ascii="宋体" w:hAnsi="宋体"/>
          <w:b/>
          <w:kern w:val="0"/>
          <w:sz w:val="36"/>
          <w:szCs w:val="36"/>
        </w:rPr>
        <w:t>房地产经纪机构：</w:t>
      </w:r>
      <w:r>
        <w:rPr>
          <w:rFonts w:hint="eastAsia" w:ascii="宋体" w:hAnsi="宋体"/>
          <w:b/>
          <w:kern w:val="0"/>
          <w:sz w:val="36"/>
          <w:szCs w:val="36"/>
          <w:u w:val="single"/>
        </w:rPr>
        <w:t xml:space="preserve">                      </w:t>
      </w:r>
    </w:p>
    <w:p>
      <w:pPr>
        <w:widowControl/>
        <w:spacing w:line="360" w:lineRule="auto"/>
        <w:jc w:val="left"/>
        <w:rPr>
          <w:rFonts w:hint="eastAsia" w:ascii="宋体" w:hAnsi="Calibri"/>
          <w:b/>
          <w:kern w:val="0"/>
          <w:sz w:val="36"/>
          <w:szCs w:val="36"/>
        </w:rPr>
      </w:pPr>
    </w:p>
    <w:p>
      <w:pPr>
        <w:widowControl/>
        <w:spacing w:line="360" w:lineRule="auto"/>
        <w:ind w:left="2339" w:right="2171" w:firstLine="1"/>
        <w:jc w:val="distribute"/>
        <w:rPr>
          <w:rFonts w:hint="eastAsia" w:ascii="Calibri" w:hAnsi="Calibri"/>
          <w:b/>
          <w:kern w:val="0"/>
          <w:sz w:val="32"/>
          <w:szCs w:val="32"/>
        </w:rPr>
      </w:pPr>
      <w:r>
        <w:rPr>
          <w:rFonts w:ascii="Calibri" w:hAnsi="Calibri"/>
          <w:b/>
          <w:kern w:val="0"/>
          <w:sz w:val="32"/>
          <w:szCs w:val="32"/>
        </w:rPr>
        <w:t xml:space="preserve">           </w:t>
      </w:r>
    </w:p>
    <w:p>
      <w:pPr>
        <w:widowControl/>
        <w:jc w:val="center"/>
        <w:rPr>
          <w:rFonts w:ascii="Calibri" w:hAnsi="Calibri"/>
          <w:b/>
          <w:kern w:val="0"/>
          <w:sz w:val="32"/>
          <w:szCs w:val="32"/>
        </w:rPr>
      </w:pPr>
      <w:r>
        <w:rPr>
          <w:rFonts w:hint="eastAsia" w:ascii="Calibri" w:hAnsi="Calibri"/>
          <w:b/>
          <w:spacing w:val="0"/>
          <w:kern w:val="0"/>
          <w:sz w:val="32"/>
          <w:szCs w:val="32"/>
          <w:fitText w:val="4176" w:id="505944936"/>
        </w:rPr>
        <w:t>北京市住房和城乡建设委员会</w:t>
      </w:r>
    </w:p>
    <w:p>
      <w:pPr>
        <w:widowControl/>
        <w:jc w:val="center"/>
        <w:rPr>
          <w:rFonts w:ascii="Calibri" w:hAnsi="Calibri"/>
          <w:b/>
          <w:kern w:val="0"/>
          <w:szCs w:val="22"/>
        </w:rPr>
      </w:pPr>
      <w:r>
        <w:rPr>
          <w:rFonts w:hint="eastAsia" w:ascii="Calibri" w:hAnsi="Calibri"/>
          <w:b/>
          <w:spacing w:val="54"/>
          <w:w w:val="100"/>
          <w:kern w:val="0"/>
          <w:sz w:val="32"/>
          <w:szCs w:val="32"/>
          <w:fitText w:val="4176" w:id="517291727"/>
        </w:rPr>
        <w:t>北京市市场监督管理</w:t>
      </w:r>
      <w:r>
        <w:rPr>
          <w:rFonts w:hint="eastAsia" w:ascii="Calibri" w:hAnsi="Calibri"/>
          <w:b/>
          <w:spacing w:val="2"/>
          <w:w w:val="100"/>
          <w:kern w:val="0"/>
          <w:sz w:val="32"/>
          <w:szCs w:val="32"/>
          <w:fitText w:val="4176" w:id="517291727"/>
        </w:rPr>
        <w:t>局</w:t>
      </w:r>
    </w:p>
    <w:p>
      <w:pPr>
        <w:widowControl/>
        <w:spacing w:line="360" w:lineRule="auto"/>
        <w:jc w:val="center"/>
        <w:rPr>
          <w:rFonts w:ascii="宋体" w:hAnsi="Times"/>
          <w:b/>
          <w:kern w:val="0"/>
          <w:sz w:val="32"/>
          <w:szCs w:val="32"/>
        </w:rPr>
      </w:pPr>
      <w:r>
        <w:rPr>
          <w:rFonts w:hint="eastAsia" w:ascii="宋体" w:hAnsi="宋体"/>
          <w:b/>
          <w:kern w:val="0"/>
          <w:sz w:val="32"/>
          <w:szCs w:val="32"/>
        </w:rPr>
        <w:t>2022</w:t>
      </w:r>
      <w:r>
        <w:rPr>
          <w:rFonts w:hint="eastAsia" w:ascii="宋体" w:hAnsi="宋体" w:cs="仿宋_GB2312"/>
          <w:b/>
          <w:kern w:val="0"/>
          <w:sz w:val="32"/>
          <w:szCs w:val="32"/>
        </w:rPr>
        <w:t>年  月</w:t>
      </w:r>
    </w:p>
    <w:p>
      <w:pPr>
        <w:spacing w:line="500" w:lineRule="exact"/>
        <w:jc w:val="center"/>
        <w:rPr>
          <w:rFonts w:hint="eastAsia" w:ascii="黑体" w:hAnsi="黑体" w:eastAsia="黑体" w:cs="宋体"/>
          <w:spacing w:val="40"/>
          <w:sz w:val="36"/>
          <w:szCs w:val="36"/>
        </w:rPr>
      </w:pPr>
    </w:p>
    <w:p>
      <w:pPr>
        <w:spacing w:line="500" w:lineRule="exact"/>
        <w:jc w:val="center"/>
        <w:rPr>
          <w:rFonts w:hint="eastAsia" w:ascii="黑体" w:hAnsi="黑体" w:eastAsia="黑体" w:cs="宋体"/>
          <w:spacing w:val="40"/>
          <w:sz w:val="36"/>
          <w:szCs w:val="36"/>
        </w:rPr>
      </w:pPr>
      <w:r>
        <w:rPr>
          <w:rFonts w:hint="eastAsia" w:ascii="黑体" w:hAnsi="黑体" w:eastAsia="黑体" w:cs="宋体"/>
          <w:spacing w:val="40"/>
          <w:sz w:val="36"/>
          <w:szCs w:val="36"/>
        </w:rPr>
        <w:t>说明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1.本合同为示范文本，由北京市住房和城乡建设委员会、北京市市场监督管理局共同制定，适用于本市行政区域内依法可以出租的房屋出租经纪服务。</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2.签订本合同前，委托人应当向受托机构出示不动产权证书或其他房屋合法来源证明原件；受托机构应当向委托人出示房地产经纪机构营业执照、提供服务的房地产经纪从业人员信息卡。</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按照《北京市发展和改革委员会关于废止有关收费文件的通知》（京发改〔2015〕2617号）规定，房地产经纪服务收费实行市场调节价管理，由双方当事人协商确定。按照《北京市住房租赁条例》规定，房地产经纪机构提供中介服务收取的佣金一般不得超过一个月租金。住房租赁合同期满，出租人和承租人续订或者重新签订住房租赁合同的，房地产经纪机构不得再次收取佣金。</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4.本合同文本【　】中选择内容、空格部位填写及其他需要删除或添加的内容，双方当事人应当协商确定。【　】中选择内容，以划√方式选定；对于实际情况未发生或双方当事人不作约定的，应当在空格部位打×，以示删除。</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5.本合同文本中未约定或者约定不明确的内容，双方可以根据具体情况在相关条款后的空白行中进行补充约定，也可以另行签订补充协议。</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6.委托人和受托机构可根据实际情况决定本合同原件的份数，并在签订合同时认真核对，以确保各份合同内容一致；在任何情况下，委托人和受托机构都应当至少持有一份合同原件。</w:t>
      </w:r>
    </w:p>
    <w:p>
      <w:pPr>
        <w:widowControl/>
        <w:jc w:val="left"/>
        <w:rPr>
          <w:rFonts w:ascii="黑体" w:hAnsi="黑体" w:eastAsia="黑体" w:cs="宋体"/>
          <w:kern w:val="0"/>
          <w:sz w:val="44"/>
          <w:szCs w:val="44"/>
        </w:rPr>
        <w:sectPr>
          <w:footerReference r:id="rId3" w:type="default"/>
          <w:pgSz w:w="11907" w:h="16839"/>
          <w:pgMar w:top="1440" w:right="1474" w:bottom="1440" w:left="1588" w:header="720" w:footer="720" w:gutter="0"/>
          <w:pgNumType w:start="1"/>
          <w:cols w:space="720" w:num="1"/>
        </w:sectPr>
      </w:pPr>
    </w:p>
    <w:p>
      <w:pPr>
        <w:spacing w:after="240" w:afterLines="100" w:line="520" w:lineRule="atLeast"/>
        <w:jc w:val="center"/>
        <w:rPr>
          <w:rFonts w:hint="eastAsia" w:ascii="黑体" w:hAnsi="黑体" w:eastAsia="黑体" w:cs="宋体"/>
          <w:sz w:val="44"/>
          <w:szCs w:val="44"/>
        </w:rPr>
      </w:pPr>
      <w:r>
        <w:rPr>
          <w:rFonts w:hint="eastAsia" w:ascii="黑体" w:hAnsi="黑体" w:eastAsia="黑体" w:cs="宋体"/>
          <w:sz w:val="44"/>
          <w:szCs w:val="44"/>
        </w:rPr>
        <w:t>北京市房屋出租经纪服务合同</w:t>
      </w:r>
    </w:p>
    <w:p>
      <w:pPr>
        <w:widowControl/>
        <w:spacing w:line="500" w:lineRule="exact"/>
        <w:rPr>
          <w:rFonts w:hint="eastAsia" w:ascii="宋体" w:hAnsi="宋体" w:cs="宋体"/>
          <w:b/>
          <w:kern w:val="0"/>
          <w:sz w:val="24"/>
          <w:szCs w:val="24"/>
          <w:u w:val="single"/>
        </w:rPr>
      </w:pPr>
      <w:bookmarkStart w:id="0" w:name="_Hlk500388633"/>
      <w:r>
        <w:rPr>
          <w:rFonts w:hint="eastAsia" w:ascii="宋体" w:hAnsi="宋体" w:cs="宋体"/>
          <w:b/>
          <w:kern w:val="0"/>
          <w:sz w:val="24"/>
          <w:szCs w:val="24"/>
        </w:rPr>
        <w:t>委托人（甲方）：</w:t>
      </w:r>
      <w:r>
        <w:rPr>
          <w:rFonts w:hint="eastAsia" w:ascii="宋体" w:hAnsi="宋体" w:cs="宋体"/>
          <w:b/>
          <w:kern w:val="0"/>
          <w:sz w:val="24"/>
          <w:szCs w:val="24"/>
          <w:u w:val="single"/>
        </w:rPr>
        <w:t xml:space="preserve">                                          </w:t>
      </w:r>
      <w:r>
        <w:rPr>
          <w:rFonts w:hint="eastAsia" w:ascii="宋体" w:hAnsi="宋体" w:cs="宋体"/>
          <w:b/>
          <w:kern w:val="0"/>
          <w:sz w:val="24"/>
          <w:szCs w:val="24"/>
        </w:rPr>
        <w:t xml:space="preserve">   </w:t>
      </w:r>
    </w:p>
    <w:p>
      <w:pPr>
        <w:widowControl/>
        <w:spacing w:line="500" w:lineRule="exact"/>
        <w:rPr>
          <w:rFonts w:hint="eastAsia" w:ascii="宋体" w:hAnsi="宋体"/>
          <w:kern w:val="0"/>
          <w:sz w:val="24"/>
          <w:szCs w:val="24"/>
          <w:u w:val="single"/>
        </w:rPr>
      </w:pPr>
      <w:r>
        <w:rPr>
          <w:rFonts w:hint="eastAsia" w:ascii="宋体" w:hAnsi="宋体" w:cs="宋体"/>
          <w:kern w:val="0"/>
          <w:sz w:val="24"/>
          <w:szCs w:val="24"/>
        </w:rPr>
        <w:t>【法定代表人】</w:t>
      </w:r>
      <w:r>
        <w:rPr>
          <w:rFonts w:hint="eastAsia" w:ascii="宋体" w:hAnsi="宋体"/>
          <w:kern w:val="0"/>
          <w:sz w:val="24"/>
          <w:szCs w:val="24"/>
        </w:rPr>
        <w:t>【负责人】</w:t>
      </w:r>
      <w:r>
        <w:rPr>
          <w:rFonts w:hint="eastAsia" w:ascii="宋体" w:hAnsi="宋体" w:cs="宋体"/>
          <w:kern w:val="0"/>
          <w:sz w:val="24"/>
          <w:szCs w:val="24"/>
        </w:rPr>
        <w:t>：</w:t>
      </w:r>
      <w:r>
        <w:rPr>
          <w:rFonts w:hint="eastAsia" w:ascii="宋体" w:hAnsi="宋体" w:cs="宋体"/>
          <w:kern w:val="0"/>
          <w:sz w:val="24"/>
          <w:szCs w:val="24"/>
          <w:u w:val="single"/>
        </w:rPr>
        <w:t xml:space="preserve">                                </w:t>
      </w:r>
    </w:p>
    <w:p>
      <w:pPr>
        <w:widowControl/>
        <w:spacing w:line="500" w:lineRule="exact"/>
        <w:rPr>
          <w:rFonts w:hint="eastAsia" w:ascii="宋体" w:hAnsi="宋体"/>
          <w:kern w:val="0"/>
          <w:sz w:val="24"/>
          <w:szCs w:val="24"/>
          <w:u w:val="single"/>
        </w:rPr>
      </w:pPr>
      <w:r>
        <w:rPr>
          <w:rFonts w:hint="eastAsia" w:ascii="宋体" w:hAnsi="宋体" w:cs="宋体"/>
          <w:kern w:val="0"/>
          <w:sz w:val="24"/>
          <w:szCs w:val="24"/>
        </w:rPr>
        <w:t>国籍</w:t>
      </w:r>
      <w:r>
        <w:rPr>
          <w:rFonts w:hint="eastAsia" w:ascii="宋体" w:hAnsi="宋体" w:cs="宋体"/>
          <w:b/>
          <w:kern w:val="0"/>
          <w:sz w:val="24"/>
          <w:szCs w:val="24"/>
        </w:rPr>
        <w:t>：</w:t>
      </w:r>
      <w:r>
        <w:rPr>
          <w:rFonts w:hint="eastAsia" w:ascii="宋体" w:hAnsi="宋体" w:cs="宋体"/>
          <w:b/>
          <w:kern w:val="0"/>
          <w:sz w:val="24"/>
          <w:szCs w:val="24"/>
          <w:u w:val="single"/>
        </w:rPr>
        <w:t xml:space="preserve">                             </w:t>
      </w:r>
      <w:r>
        <w:rPr>
          <w:rFonts w:hint="eastAsia" w:ascii="宋体" w:hAnsi="宋体" w:cs="宋体"/>
          <w:b/>
          <w:kern w:val="0"/>
          <w:sz w:val="24"/>
          <w:szCs w:val="24"/>
        </w:rPr>
        <w:t xml:space="preserve"> </w:t>
      </w:r>
    </w:p>
    <w:p>
      <w:pPr>
        <w:widowControl/>
        <w:spacing w:line="500" w:lineRule="exact"/>
        <w:rPr>
          <w:rFonts w:hint="eastAsia" w:ascii="宋体" w:hAnsi="宋体"/>
          <w:kern w:val="0"/>
          <w:sz w:val="24"/>
          <w:szCs w:val="24"/>
        </w:rPr>
      </w:pPr>
      <w:r>
        <w:rPr>
          <w:rFonts w:hint="eastAsia" w:ascii="宋体" w:hAnsi="宋体" w:cs="宋体"/>
          <w:kern w:val="0"/>
          <w:sz w:val="24"/>
          <w:szCs w:val="24"/>
        </w:rPr>
        <w:t>证件类型：【居民身份证】</w:t>
      </w:r>
      <w:r>
        <w:rPr>
          <w:rFonts w:hint="eastAsia" w:ascii="宋体" w:hAnsi="宋体"/>
          <w:kern w:val="0"/>
          <w:sz w:val="24"/>
          <w:szCs w:val="24"/>
        </w:rPr>
        <w:t>【护照】</w:t>
      </w:r>
      <w:r>
        <w:rPr>
          <w:rFonts w:hint="eastAsia" w:ascii="宋体" w:hAnsi="宋体" w:cs="宋体"/>
          <w:kern w:val="0"/>
          <w:sz w:val="24"/>
          <w:szCs w:val="24"/>
        </w:rPr>
        <w:t>【</w:t>
      </w:r>
      <w:r>
        <w:rPr>
          <w:rFonts w:hint="eastAsia" w:ascii="宋体" w:hAnsi="宋体"/>
          <w:kern w:val="0"/>
          <w:sz w:val="24"/>
          <w:szCs w:val="24"/>
        </w:rPr>
        <w:t>营业执照</w:t>
      </w:r>
      <w:r>
        <w:rPr>
          <w:rFonts w:hint="eastAsia" w:ascii="宋体" w:hAnsi="宋体" w:cs="宋体"/>
          <w:kern w:val="0"/>
          <w:sz w:val="24"/>
          <w:szCs w:val="24"/>
        </w:rPr>
        <w:t>】</w:t>
      </w:r>
      <w:r>
        <w:rPr>
          <w:rFonts w:hint="eastAsia" w:ascii="宋体" w:hAnsi="宋体"/>
          <w:kern w:val="0"/>
          <w:sz w:val="24"/>
          <w:szCs w:val="24"/>
        </w:rPr>
        <w:t>【               】</w:t>
      </w:r>
    </w:p>
    <w:p>
      <w:pPr>
        <w:widowControl/>
        <w:spacing w:line="500" w:lineRule="exact"/>
        <w:rPr>
          <w:rFonts w:hint="eastAsia" w:ascii="宋体" w:hAnsi="宋体"/>
          <w:kern w:val="0"/>
          <w:sz w:val="24"/>
          <w:szCs w:val="24"/>
        </w:rPr>
      </w:pPr>
      <w:r>
        <w:rPr>
          <w:rFonts w:hint="eastAsia" w:ascii="宋体" w:hAnsi="宋体" w:cs="宋体"/>
          <w:kern w:val="0"/>
          <w:sz w:val="24"/>
          <w:szCs w:val="24"/>
        </w:rPr>
        <w:t>证件号码：</w:t>
      </w:r>
      <w:r>
        <w:rPr>
          <w:rFonts w:hint="eastAsia" w:ascii="宋体" w:hAnsi="宋体" w:cs="宋体"/>
          <w:kern w:val="0"/>
          <w:sz w:val="24"/>
          <w:szCs w:val="24"/>
          <w:u w:val="single"/>
        </w:rPr>
        <w:t xml:space="preserve">                                       </w:t>
      </w:r>
    </w:p>
    <w:p>
      <w:pPr>
        <w:widowControl/>
        <w:spacing w:line="500" w:lineRule="exact"/>
        <w:rPr>
          <w:rFonts w:hint="eastAsia" w:ascii="宋体" w:hAnsi="宋体"/>
          <w:kern w:val="0"/>
          <w:sz w:val="24"/>
          <w:szCs w:val="24"/>
          <w:u w:val="single"/>
        </w:rPr>
      </w:pPr>
      <w:r>
        <w:rPr>
          <w:rFonts w:hint="eastAsia" w:ascii="宋体" w:hAnsi="宋体"/>
          <w:kern w:val="0"/>
          <w:sz w:val="24"/>
          <w:szCs w:val="24"/>
        </w:rPr>
        <w:t>通讯地址：</w:t>
      </w:r>
      <w:r>
        <w:rPr>
          <w:rFonts w:hint="eastAsia" w:ascii="宋体" w:hAnsi="宋体"/>
          <w:kern w:val="0"/>
          <w:sz w:val="24"/>
          <w:szCs w:val="24"/>
          <w:u w:val="single"/>
        </w:rPr>
        <w:t xml:space="preserve">                                      </w:t>
      </w:r>
    </w:p>
    <w:p>
      <w:pPr>
        <w:widowControl/>
        <w:spacing w:line="500" w:lineRule="exact"/>
        <w:jc w:val="left"/>
        <w:rPr>
          <w:rFonts w:hint="eastAsia" w:ascii="宋体" w:hAnsi="宋体"/>
          <w:kern w:val="0"/>
          <w:sz w:val="24"/>
          <w:szCs w:val="24"/>
          <w:u w:val="single"/>
        </w:rPr>
      </w:pPr>
      <w:r>
        <w:rPr>
          <w:rFonts w:hint="eastAsia" w:ascii="宋体" w:hAnsi="宋体"/>
          <w:kern w:val="0"/>
          <w:sz w:val="24"/>
          <w:szCs w:val="24"/>
        </w:rPr>
        <w:t>邮政编码：</w:t>
      </w:r>
      <w:r>
        <w:rPr>
          <w:rFonts w:hint="eastAsia" w:ascii="宋体" w:hAnsi="宋体"/>
          <w:kern w:val="0"/>
          <w:sz w:val="24"/>
          <w:szCs w:val="24"/>
          <w:u w:val="single"/>
        </w:rPr>
        <w:t xml:space="preserve">                       </w:t>
      </w:r>
      <w:r>
        <w:rPr>
          <w:rFonts w:hint="eastAsia" w:ascii="宋体" w:hAnsi="宋体"/>
          <w:kern w:val="0"/>
          <w:sz w:val="24"/>
          <w:szCs w:val="24"/>
        </w:rPr>
        <w:t xml:space="preserve">  联系电话：</w:t>
      </w:r>
      <w:r>
        <w:rPr>
          <w:rFonts w:hint="eastAsia" w:ascii="宋体" w:hAnsi="宋体"/>
          <w:kern w:val="0"/>
          <w:sz w:val="24"/>
          <w:szCs w:val="24"/>
          <w:u w:val="single"/>
        </w:rPr>
        <w:t xml:space="preserve">                       </w:t>
      </w:r>
      <w:r>
        <w:rPr>
          <w:rFonts w:hint="eastAsia" w:ascii="宋体" w:hAnsi="宋体"/>
          <w:kern w:val="0"/>
          <w:sz w:val="24"/>
          <w:szCs w:val="24"/>
        </w:rPr>
        <w:t xml:space="preserve"> </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【法定代理人】【委托代理人】：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pPr>
        <w:widowControl/>
        <w:spacing w:line="500" w:lineRule="exact"/>
        <w:rPr>
          <w:rFonts w:hint="eastAsia" w:ascii="宋体" w:hAnsi="宋体"/>
          <w:kern w:val="0"/>
          <w:sz w:val="24"/>
          <w:szCs w:val="24"/>
          <w:u w:val="single"/>
        </w:rPr>
      </w:pPr>
      <w:r>
        <w:rPr>
          <w:rFonts w:hint="eastAsia" w:ascii="宋体" w:hAnsi="宋体" w:cs="宋体"/>
          <w:kern w:val="0"/>
          <w:sz w:val="24"/>
          <w:szCs w:val="24"/>
        </w:rPr>
        <w:t>国籍：</w:t>
      </w:r>
      <w:r>
        <w:rPr>
          <w:rFonts w:hint="eastAsia" w:ascii="宋体" w:hAnsi="宋体" w:cs="宋体"/>
          <w:b/>
          <w:kern w:val="0"/>
          <w:sz w:val="24"/>
          <w:szCs w:val="24"/>
          <w:u w:val="single"/>
        </w:rPr>
        <w:t xml:space="preserve">                             </w:t>
      </w:r>
      <w:r>
        <w:rPr>
          <w:rFonts w:hint="eastAsia" w:ascii="宋体" w:hAnsi="宋体" w:cs="宋体"/>
          <w:b/>
          <w:kern w:val="0"/>
          <w:sz w:val="24"/>
          <w:szCs w:val="24"/>
        </w:rPr>
        <w:t xml:space="preserve"> </w:t>
      </w:r>
      <w:r>
        <w:rPr>
          <w:rFonts w:hint="eastAsia" w:ascii="宋体" w:hAnsi="宋体" w:cs="宋体"/>
          <w:kern w:val="0"/>
          <w:sz w:val="24"/>
          <w:szCs w:val="24"/>
        </w:rPr>
        <w:t xml:space="preserve">   </w:t>
      </w:r>
    </w:p>
    <w:p>
      <w:pPr>
        <w:widowControl/>
        <w:spacing w:line="500" w:lineRule="exact"/>
        <w:rPr>
          <w:rFonts w:hint="eastAsia" w:ascii="宋体" w:hAnsi="宋体"/>
          <w:kern w:val="0"/>
          <w:sz w:val="24"/>
          <w:szCs w:val="24"/>
        </w:rPr>
      </w:pPr>
      <w:r>
        <w:rPr>
          <w:rFonts w:hint="eastAsia" w:ascii="宋体" w:hAnsi="宋体" w:cs="宋体"/>
          <w:kern w:val="0"/>
          <w:sz w:val="24"/>
          <w:szCs w:val="24"/>
        </w:rPr>
        <w:t>证件类型：【居民身份证】</w:t>
      </w:r>
      <w:r>
        <w:rPr>
          <w:rFonts w:hint="eastAsia" w:ascii="宋体" w:hAnsi="宋体"/>
          <w:kern w:val="0"/>
          <w:sz w:val="24"/>
          <w:szCs w:val="24"/>
        </w:rPr>
        <w:t>【护照】</w:t>
      </w:r>
      <w:r>
        <w:rPr>
          <w:rFonts w:hint="eastAsia" w:ascii="宋体" w:hAnsi="宋体" w:cs="宋体"/>
          <w:kern w:val="0"/>
          <w:sz w:val="24"/>
          <w:szCs w:val="24"/>
        </w:rPr>
        <w:t>【</w:t>
      </w:r>
      <w:r>
        <w:rPr>
          <w:rFonts w:hint="eastAsia" w:ascii="宋体" w:hAnsi="宋体"/>
          <w:kern w:val="0"/>
          <w:sz w:val="24"/>
          <w:szCs w:val="24"/>
        </w:rPr>
        <w:t>营业执照</w:t>
      </w:r>
      <w:r>
        <w:rPr>
          <w:rFonts w:hint="eastAsia" w:ascii="宋体" w:hAnsi="宋体" w:cs="宋体"/>
          <w:kern w:val="0"/>
          <w:sz w:val="24"/>
          <w:szCs w:val="24"/>
        </w:rPr>
        <w:t>】</w:t>
      </w:r>
      <w:r>
        <w:rPr>
          <w:rFonts w:hint="eastAsia" w:ascii="宋体" w:hAnsi="宋体"/>
          <w:kern w:val="0"/>
          <w:sz w:val="24"/>
          <w:szCs w:val="24"/>
        </w:rPr>
        <w:t>【                 】</w:t>
      </w:r>
    </w:p>
    <w:p>
      <w:pPr>
        <w:widowControl/>
        <w:spacing w:line="500" w:lineRule="exact"/>
        <w:rPr>
          <w:rFonts w:hint="eastAsia" w:ascii="宋体" w:hAnsi="宋体"/>
          <w:kern w:val="0"/>
          <w:sz w:val="24"/>
          <w:szCs w:val="24"/>
          <w:u w:val="single"/>
        </w:rPr>
      </w:pPr>
      <w:r>
        <w:rPr>
          <w:rFonts w:hint="eastAsia" w:ascii="宋体" w:hAnsi="宋体" w:cs="宋体"/>
          <w:kern w:val="0"/>
          <w:sz w:val="24"/>
          <w:szCs w:val="24"/>
        </w:rPr>
        <w:t>证件号码：</w:t>
      </w:r>
      <w:r>
        <w:rPr>
          <w:rFonts w:hint="eastAsia" w:ascii="宋体" w:hAnsi="宋体" w:cs="宋体"/>
          <w:kern w:val="0"/>
          <w:sz w:val="24"/>
          <w:szCs w:val="24"/>
          <w:u w:val="single"/>
        </w:rPr>
        <w:t xml:space="preserve">                                       </w:t>
      </w:r>
    </w:p>
    <w:p>
      <w:pPr>
        <w:widowControl/>
        <w:spacing w:line="500" w:lineRule="exact"/>
        <w:rPr>
          <w:rFonts w:hint="eastAsia" w:ascii="宋体" w:hAnsi="宋体"/>
          <w:kern w:val="0"/>
          <w:sz w:val="24"/>
          <w:szCs w:val="24"/>
          <w:u w:val="single"/>
        </w:rPr>
      </w:pPr>
      <w:r>
        <w:rPr>
          <w:rFonts w:hint="eastAsia" w:ascii="宋体" w:hAnsi="宋体"/>
          <w:kern w:val="0"/>
          <w:sz w:val="24"/>
          <w:szCs w:val="24"/>
        </w:rPr>
        <w:t>通讯地址：</w:t>
      </w:r>
      <w:r>
        <w:rPr>
          <w:rFonts w:hint="eastAsia" w:ascii="宋体" w:hAnsi="宋体"/>
          <w:kern w:val="0"/>
          <w:sz w:val="24"/>
          <w:szCs w:val="24"/>
          <w:u w:val="single"/>
        </w:rPr>
        <w:t xml:space="preserve">                                             </w:t>
      </w:r>
    </w:p>
    <w:p>
      <w:pPr>
        <w:widowControl/>
        <w:spacing w:line="500" w:lineRule="exact"/>
        <w:jc w:val="left"/>
        <w:rPr>
          <w:rFonts w:hint="eastAsia" w:ascii="宋体" w:hAnsi="宋体"/>
          <w:kern w:val="0"/>
          <w:sz w:val="24"/>
          <w:szCs w:val="24"/>
          <w:u w:val="single"/>
        </w:rPr>
      </w:pPr>
      <w:r>
        <w:rPr>
          <w:rFonts w:hint="eastAsia" w:ascii="宋体" w:hAnsi="宋体"/>
          <w:kern w:val="0"/>
          <w:sz w:val="24"/>
          <w:szCs w:val="24"/>
        </w:rPr>
        <w:t>邮政编码：</w:t>
      </w:r>
      <w:r>
        <w:rPr>
          <w:rFonts w:hint="eastAsia" w:ascii="宋体" w:hAnsi="宋体"/>
          <w:kern w:val="0"/>
          <w:sz w:val="24"/>
          <w:szCs w:val="24"/>
          <w:u w:val="single"/>
        </w:rPr>
        <w:t xml:space="preserve">                       </w:t>
      </w:r>
      <w:r>
        <w:rPr>
          <w:rFonts w:hint="eastAsia" w:ascii="宋体" w:hAnsi="宋体"/>
          <w:kern w:val="0"/>
          <w:sz w:val="24"/>
          <w:szCs w:val="24"/>
        </w:rPr>
        <w:t xml:space="preserve">  联系电话：</w:t>
      </w:r>
      <w:r>
        <w:rPr>
          <w:rFonts w:hint="eastAsia" w:ascii="宋体" w:hAnsi="宋体"/>
          <w:kern w:val="0"/>
          <w:sz w:val="24"/>
          <w:szCs w:val="24"/>
          <w:u w:val="single"/>
        </w:rPr>
        <w:t xml:space="preserve">                       </w:t>
      </w:r>
      <w:r>
        <w:rPr>
          <w:rFonts w:hint="eastAsia" w:ascii="宋体" w:hAnsi="宋体"/>
          <w:kern w:val="0"/>
          <w:sz w:val="24"/>
          <w:szCs w:val="24"/>
        </w:rPr>
        <w:t xml:space="preserve"> </w:t>
      </w:r>
    </w:p>
    <w:p>
      <w:pPr>
        <w:widowControl/>
        <w:spacing w:line="500" w:lineRule="exact"/>
        <w:ind w:firstLine="480"/>
        <w:jc w:val="left"/>
        <w:rPr>
          <w:rFonts w:hint="eastAsia" w:ascii="宋体" w:hAnsi="宋体"/>
          <w:kern w:val="0"/>
          <w:sz w:val="24"/>
          <w:szCs w:val="24"/>
        </w:rPr>
      </w:pPr>
      <w:r>
        <w:rPr>
          <w:rFonts w:hint="eastAsia" w:ascii="宋体" w:hAnsi="宋体"/>
          <w:kern w:val="0"/>
          <w:sz w:val="24"/>
          <w:szCs w:val="24"/>
        </w:rPr>
        <w:t>（委托人为多人时，可相应增加）</w:t>
      </w:r>
    </w:p>
    <w:p>
      <w:pPr>
        <w:widowControl/>
        <w:spacing w:line="500" w:lineRule="exact"/>
        <w:rPr>
          <w:rFonts w:hint="eastAsia" w:ascii="宋体" w:hAnsi="宋体" w:cs="宋体"/>
          <w:b/>
          <w:kern w:val="0"/>
          <w:sz w:val="24"/>
          <w:szCs w:val="24"/>
        </w:rPr>
      </w:pPr>
    </w:p>
    <w:p>
      <w:pPr>
        <w:widowControl/>
        <w:spacing w:line="500" w:lineRule="exact"/>
        <w:rPr>
          <w:rFonts w:hint="eastAsia" w:ascii="宋体" w:hAnsi="宋体" w:cs="宋体"/>
          <w:b/>
          <w:kern w:val="0"/>
          <w:sz w:val="24"/>
          <w:szCs w:val="24"/>
        </w:rPr>
      </w:pPr>
      <w:r>
        <w:rPr>
          <w:rFonts w:hint="eastAsia" w:ascii="宋体" w:hAnsi="宋体" w:cs="宋体"/>
          <w:b/>
          <w:kern w:val="0"/>
          <w:sz w:val="24"/>
          <w:szCs w:val="24"/>
        </w:rPr>
        <w:t>房地产经纪机构（乙方）：</w:t>
      </w:r>
      <w:r>
        <w:rPr>
          <w:rFonts w:hint="eastAsia" w:ascii="宋体" w:hAnsi="宋体" w:cs="宋体"/>
          <w:b/>
          <w:kern w:val="0"/>
          <w:sz w:val="24"/>
          <w:szCs w:val="24"/>
          <w:u w:val="single"/>
        </w:rPr>
        <w:t xml:space="preserve">                                          </w:t>
      </w:r>
      <w:r>
        <w:rPr>
          <w:rFonts w:hint="eastAsia" w:ascii="宋体" w:hAnsi="宋体" w:cs="宋体"/>
          <w:b/>
          <w:kern w:val="0"/>
          <w:sz w:val="24"/>
          <w:szCs w:val="24"/>
        </w:rPr>
        <w:t xml:space="preserve">  </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bookmarkEnd w:id="0"/>
    <w:p>
      <w:pPr>
        <w:widowControl/>
        <w:spacing w:line="500" w:lineRule="exact"/>
        <w:rPr>
          <w:rFonts w:hint="eastAsia" w:ascii="宋体" w:hAnsi="宋体" w:cs="宋体"/>
          <w:kern w:val="0"/>
          <w:sz w:val="24"/>
          <w:szCs w:val="24"/>
        </w:rPr>
      </w:pPr>
      <w:r>
        <w:rPr>
          <w:rFonts w:hint="eastAsia" w:ascii="宋体" w:hAnsi="宋体" w:cs="宋体"/>
          <w:kern w:val="0"/>
          <w:sz w:val="24"/>
          <w:szCs w:val="24"/>
        </w:rPr>
        <w:t>证件类型：【营业执照】【           】证件号码：________________________</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通讯地址：___________________________________________________________</w:t>
      </w:r>
    </w:p>
    <w:p>
      <w:pPr>
        <w:widowControl/>
        <w:spacing w:line="500" w:lineRule="exact"/>
        <w:rPr>
          <w:rFonts w:hint="eastAsia" w:ascii="宋体" w:hAnsi="宋体" w:cs="宋体"/>
          <w:kern w:val="0"/>
          <w:sz w:val="24"/>
          <w:szCs w:val="24"/>
        </w:rPr>
      </w:pPr>
      <w:r>
        <w:rPr>
          <w:rFonts w:hint="eastAsia" w:ascii="宋体" w:hAnsi="宋体" w:cs="宋体"/>
          <w:kern w:val="0"/>
          <w:sz w:val="24"/>
          <w:szCs w:val="24"/>
        </w:rPr>
        <w:t>邮政编码：______________________  联系电话：_________________________</w:t>
      </w:r>
    </w:p>
    <w:p>
      <w:pPr>
        <w:widowControl/>
        <w:jc w:val="left"/>
        <w:rPr>
          <w:rFonts w:ascii="宋体" w:hAnsi="宋体" w:cs="宋体"/>
          <w:kern w:val="0"/>
          <w:sz w:val="24"/>
          <w:szCs w:val="24"/>
        </w:rPr>
      </w:pPr>
    </w:p>
    <w:p>
      <w:pPr>
        <w:widowControl/>
        <w:jc w:val="left"/>
        <w:rPr>
          <w:rFonts w:ascii="宋体" w:hAnsi="宋体" w:cs="宋体"/>
          <w:kern w:val="0"/>
          <w:sz w:val="24"/>
          <w:szCs w:val="24"/>
        </w:rPr>
      </w:pPr>
    </w:p>
    <w:p>
      <w:pPr>
        <w:widowControl/>
        <w:jc w:val="left"/>
        <w:rPr>
          <w:rFonts w:ascii="宋体" w:hAnsi="宋体" w:cs="宋体"/>
          <w:kern w:val="0"/>
          <w:sz w:val="24"/>
          <w:szCs w:val="24"/>
        </w:rPr>
        <w:sectPr>
          <w:footerReference r:id="rId4" w:type="default"/>
          <w:pgSz w:w="11907" w:h="16839"/>
          <w:pgMar w:top="1440" w:right="1474" w:bottom="1440" w:left="1588" w:header="720" w:footer="720" w:gutter="0"/>
          <w:pgNumType w:start="1"/>
          <w:cols w:space="720" w:num="1"/>
        </w:sectPr>
      </w:pPr>
    </w:p>
    <w:p>
      <w:pPr>
        <w:widowControl/>
        <w:spacing w:after="312" w:afterLines="100" w:line="480" w:lineRule="exact"/>
        <w:ind w:firstLine="566" w:firstLineChars="236"/>
        <w:jc w:val="left"/>
        <w:rPr>
          <w:rFonts w:hint="eastAsia" w:ascii="宋体" w:hAnsi="宋体" w:cs="宋体"/>
          <w:sz w:val="24"/>
          <w:szCs w:val="24"/>
        </w:rPr>
      </w:pPr>
      <w:r>
        <w:rPr>
          <w:rFonts w:hint="eastAsia" w:ascii="宋体" w:hAnsi="宋体" w:cs="宋体"/>
          <w:sz w:val="24"/>
          <w:szCs w:val="24"/>
        </w:rPr>
        <w:t>委托人与房地产经纪机构在自愿、平等、公平及诚实信用的基础上，根据《中华人民共和国民法典》《中华人民共和国城市房地产管理法》及《商品房屋租赁管理办法》《房地产经纪管理办法》《北京市住房租赁条例》等法律法规的规定，就房屋出租经纪服务相关内容协商一致，签订本合同。</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委托出租房屋基本情况</w:t>
      </w:r>
    </w:p>
    <w:p>
      <w:pPr>
        <w:pStyle w:val="3"/>
        <w:spacing w:line="400" w:lineRule="exact"/>
        <w:ind w:firstLine="480"/>
        <w:rPr>
          <w:rFonts w:hint="eastAsia" w:hAnsi="宋体"/>
          <w:sz w:val="24"/>
          <w:szCs w:val="24"/>
        </w:rPr>
      </w:pPr>
      <w:r>
        <w:rPr>
          <w:rFonts w:hint="eastAsia" w:hAnsi="宋体"/>
          <w:sz w:val="24"/>
        </w:rPr>
        <w:t>（一）甲方委托乙方出租的房屋为【楼房】【平房】，坐落为</w:t>
      </w:r>
      <w:r>
        <w:rPr>
          <w:rFonts w:hint="eastAsia" w:hAnsi="宋体" w:cs="Songti SC"/>
          <w:kern w:val="0"/>
          <w:sz w:val="24"/>
          <w:szCs w:val="24"/>
          <w:u w:val="single"/>
        </w:rPr>
        <w:t xml:space="preserve">        </w:t>
      </w:r>
      <w:r>
        <w:rPr>
          <w:rFonts w:hint="eastAsia" w:hAnsi="宋体"/>
          <w:sz w:val="24"/>
        </w:rPr>
        <w:t>区</w:t>
      </w:r>
      <w:r>
        <w:rPr>
          <w:rFonts w:hAnsi="宋体"/>
          <w:sz w:val="24"/>
        </w:rPr>
        <w:t>_______________________________</w:t>
      </w:r>
      <w:r>
        <w:rPr>
          <w:rFonts w:hint="eastAsia" w:hAnsi="宋体"/>
          <w:sz w:val="24"/>
        </w:rPr>
        <w:t>（应与房屋权属证明或其他房屋合法来源证明记载的坐落一致），属</w:t>
      </w:r>
      <w:r>
        <w:rPr>
          <w:rFonts w:hAnsi="宋体"/>
          <w:sz w:val="24"/>
          <w:u w:val="single"/>
        </w:rPr>
        <w:t xml:space="preserve">           </w:t>
      </w:r>
      <w:r>
        <w:rPr>
          <w:rFonts w:hint="eastAsia" w:hAnsi="宋体"/>
          <w:sz w:val="24"/>
        </w:rPr>
        <w:t>街道办事处（乡镇）</w:t>
      </w:r>
      <w:r>
        <w:rPr>
          <w:rFonts w:hAnsi="宋体"/>
          <w:sz w:val="24"/>
          <w:u w:val="single"/>
        </w:rPr>
        <w:t xml:space="preserve">             </w:t>
      </w:r>
      <w:r>
        <w:rPr>
          <w:rFonts w:hint="eastAsia" w:hAnsi="宋体"/>
          <w:sz w:val="24"/>
        </w:rPr>
        <w:t>居民委员会（村委会）。该房屋所在楼栋建筑总层数为</w:t>
      </w:r>
      <w:r>
        <w:rPr>
          <w:rFonts w:hAnsi="宋体"/>
          <w:sz w:val="24"/>
        </w:rPr>
        <w:t>_______</w:t>
      </w:r>
      <w:r>
        <w:rPr>
          <w:rFonts w:hint="eastAsia" w:hAnsi="宋体"/>
          <w:sz w:val="24"/>
        </w:rPr>
        <w:t>层，其中地上</w:t>
      </w:r>
      <w:r>
        <w:rPr>
          <w:rFonts w:hAnsi="宋体"/>
          <w:sz w:val="24"/>
        </w:rPr>
        <w:t>________</w:t>
      </w:r>
      <w:r>
        <w:rPr>
          <w:rFonts w:hint="eastAsia" w:hAnsi="宋体"/>
          <w:sz w:val="24"/>
        </w:rPr>
        <w:t>层，地下</w:t>
      </w:r>
      <w:r>
        <w:rPr>
          <w:rFonts w:hAnsi="宋体"/>
          <w:sz w:val="24"/>
        </w:rPr>
        <w:t>_________</w:t>
      </w:r>
      <w:r>
        <w:rPr>
          <w:rFonts w:hint="eastAsia" w:hAnsi="宋体"/>
          <w:sz w:val="24"/>
        </w:rPr>
        <w:t>层；该房屋所在楼层为</w:t>
      </w:r>
      <w:r>
        <w:rPr>
          <w:rFonts w:hAnsi="宋体"/>
          <w:sz w:val="24"/>
        </w:rPr>
        <w:t>_________</w:t>
      </w:r>
      <w:r>
        <w:rPr>
          <w:rFonts w:hint="eastAsia" w:hAnsi="宋体"/>
          <w:sz w:val="24"/>
        </w:rPr>
        <w:t>层，建筑面积共</w:t>
      </w:r>
      <w:r>
        <w:rPr>
          <w:rFonts w:hAnsi="宋体"/>
          <w:sz w:val="24"/>
        </w:rPr>
        <w:t>___________</w:t>
      </w:r>
      <w:r>
        <w:rPr>
          <w:rFonts w:hint="eastAsia" w:hAnsi="宋体"/>
          <w:sz w:val="24"/>
        </w:rPr>
        <w:t>平方米，电梯【有】【无】。</w:t>
      </w:r>
    </w:p>
    <w:p>
      <w:pPr>
        <w:spacing w:line="440" w:lineRule="exact"/>
        <w:ind w:firstLine="560"/>
        <w:rPr>
          <w:rFonts w:hint="eastAsia" w:ascii="宋体" w:hAnsi="宋体"/>
          <w:sz w:val="24"/>
          <w:szCs w:val="24"/>
        </w:rPr>
      </w:pPr>
      <w:r>
        <w:rPr>
          <w:rFonts w:hint="eastAsia" w:ascii="宋体" w:hAnsi="宋体"/>
          <w:sz w:val="24"/>
          <w:szCs w:val="24"/>
        </w:rPr>
        <w:t>（二）出租房屋登记用途为【住宅】【办公】【商业】【工业】【            】。</w:t>
      </w:r>
    </w:p>
    <w:p>
      <w:pPr>
        <w:spacing w:line="440" w:lineRule="exact"/>
        <w:ind w:firstLine="560"/>
        <w:rPr>
          <w:rFonts w:hint="eastAsia" w:ascii="宋体" w:hAnsi="宋体"/>
          <w:sz w:val="24"/>
          <w:szCs w:val="24"/>
        </w:rPr>
      </w:pPr>
      <w:r>
        <w:rPr>
          <w:rFonts w:hint="eastAsia" w:ascii="宋体" w:hAnsi="宋体"/>
          <w:sz w:val="24"/>
          <w:szCs w:val="24"/>
        </w:rPr>
        <w:t>（三）出租房屋【不动产权证书】【房屋所有权证】【                 】证号为：</w:t>
      </w:r>
      <w:r>
        <w:rPr>
          <w:rFonts w:hint="eastAsia" w:ascii="宋体" w:hAnsi="宋体" w:cs="Songti SC"/>
          <w:kern w:val="0"/>
          <w:sz w:val="24"/>
          <w:szCs w:val="24"/>
          <w:u w:val="single"/>
        </w:rPr>
        <w:t xml:space="preserve">                 </w:t>
      </w:r>
      <w:r>
        <w:rPr>
          <w:rFonts w:hint="eastAsia" w:ascii="宋体" w:hAnsi="宋体"/>
          <w:sz w:val="24"/>
          <w:szCs w:val="24"/>
        </w:rPr>
        <w:t>；房屋【有】【无】抵押,抵押权人为：</w:t>
      </w:r>
      <w:r>
        <w:rPr>
          <w:rFonts w:hint="eastAsia" w:ascii="宋体" w:hAnsi="宋体" w:cs="Songti SC"/>
          <w:kern w:val="0"/>
          <w:sz w:val="24"/>
          <w:szCs w:val="24"/>
          <w:u w:val="single"/>
        </w:rPr>
        <w:t xml:space="preserve">                 </w:t>
      </w:r>
      <w:r>
        <w:rPr>
          <w:rFonts w:hint="eastAsia" w:ascii="宋体" w:hAnsi="宋体"/>
          <w:sz w:val="24"/>
          <w:szCs w:val="24"/>
        </w:rPr>
        <w:t>；抵押价值为：</w:t>
      </w:r>
      <w:r>
        <w:rPr>
          <w:rFonts w:hint="eastAsia" w:ascii="宋体" w:hAnsi="宋体" w:cs="Songti SC"/>
          <w:kern w:val="0"/>
          <w:sz w:val="24"/>
          <w:szCs w:val="24"/>
          <w:u w:val="single"/>
        </w:rPr>
        <w:t xml:space="preserve">                 </w:t>
      </w:r>
      <w:r>
        <w:rPr>
          <w:rFonts w:hint="eastAsia" w:ascii="宋体" w:hAnsi="宋体"/>
          <w:sz w:val="24"/>
          <w:szCs w:val="24"/>
        </w:rPr>
        <w:t>；抵押期限为</w:t>
      </w:r>
      <w:r>
        <w:rPr>
          <w:rFonts w:hint="eastAsia" w:ascii="宋体" w:hAnsi="宋体" w:cs="Songti SC"/>
          <w:kern w:val="0"/>
          <w:sz w:val="24"/>
          <w:szCs w:val="24"/>
          <w:u w:val="single"/>
        </w:rPr>
        <w:t xml:space="preserve">                 </w:t>
      </w:r>
      <w:r>
        <w:rPr>
          <w:rFonts w:hint="eastAsia" w:ascii="宋体" w:hAnsi="宋体"/>
          <w:sz w:val="24"/>
          <w:szCs w:val="24"/>
        </w:rPr>
        <w:t>。</w:t>
      </w:r>
    </w:p>
    <w:p>
      <w:pPr>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（四）出租房屋【是】【否】为共有，共有权人共有</w:t>
      </w:r>
      <w:r>
        <w:rPr>
          <w:rFonts w:hint="eastAsia" w:ascii="宋体" w:hAnsi="宋体" w:cs="Songti SC"/>
          <w:kern w:val="0"/>
          <w:sz w:val="24"/>
          <w:szCs w:val="24"/>
          <w:u w:val="single"/>
        </w:rPr>
        <w:t xml:space="preserve">                 </w:t>
      </w:r>
      <w:r>
        <w:rPr>
          <w:rFonts w:hint="eastAsia" w:ascii="宋体" w:hAnsi="宋体" w:cs="宋体"/>
          <w:kern w:val="0"/>
          <w:sz w:val="24"/>
          <w:szCs w:val="24"/>
        </w:rPr>
        <w:t>人。</w:t>
      </w:r>
    </w:p>
    <w:p>
      <w:pPr>
        <w:spacing w:line="440" w:lineRule="exact"/>
        <w:ind w:firstLine="480" w:firstLineChars="200"/>
        <w:jc w:val="left"/>
        <w:rPr>
          <w:rFonts w:hint="eastAsia" w:ascii="宋体" w:hAnsi="宋体"/>
          <w:sz w:val="24"/>
          <w:szCs w:val="24"/>
        </w:rPr>
      </w:pPr>
      <w:r>
        <w:rPr>
          <w:rFonts w:hint="eastAsia" w:ascii="宋体" w:hAnsi="宋体"/>
          <w:sz w:val="24"/>
          <w:szCs w:val="24"/>
        </w:rPr>
        <w:t>（五）其他：</w:t>
      </w:r>
      <w:r>
        <w:rPr>
          <w:rFonts w:hint="eastAsia" w:ascii="宋体" w:hAnsi="宋体" w:cs="Songti SC"/>
          <w:kern w:val="0"/>
          <w:sz w:val="24"/>
          <w:szCs w:val="24"/>
          <w:u w:val="single"/>
        </w:rPr>
        <w:t xml:space="preserve">                           </w:t>
      </w:r>
      <w:r>
        <w:rPr>
          <w:rFonts w:hint="eastAsia" w:ascii="宋体" w:hAnsi="宋体"/>
          <w:sz w:val="24"/>
          <w:szCs w:val="24"/>
        </w:rPr>
        <w:t>。</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委托出租要求</w:t>
      </w:r>
    </w:p>
    <w:p>
      <w:pPr>
        <w:widowControl/>
        <w:spacing w:line="440" w:lineRule="exact"/>
        <w:ind w:firstLine="566" w:firstLineChars="236"/>
        <w:jc w:val="left"/>
        <w:rPr>
          <w:rFonts w:hint="eastAsia" w:ascii="宋体" w:hAnsi="宋体"/>
          <w:kern w:val="0"/>
          <w:sz w:val="24"/>
          <w:szCs w:val="24"/>
        </w:rPr>
      </w:pPr>
      <w:r>
        <w:rPr>
          <w:rFonts w:hint="eastAsia" w:ascii="宋体" w:hAnsi="宋体"/>
          <w:kern w:val="0"/>
          <w:sz w:val="24"/>
          <w:szCs w:val="24"/>
        </w:rPr>
        <w:t>（一）甲方拟定房屋租金不低于：人民币大写</w:t>
      </w:r>
      <w:r>
        <w:rPr>
          <w:rFonts w:hint="eastAsia" w:ascii="宋体" w:hAnsi="宋体"/>
          <w:kern w:val="0"/>
          <w:sz w:val="24"/>
          <w:szCs w:val="24"/>
          <w:u w:val="single"/>
        </w:rPr>
        <w:t xml:space="preserve">               </w:t>
      </w:r>
      <w:r>
        <w:rPr>
          <w:rFonts w:hint="eastAsia" w:ascii="宋体" w:hAnsi="宋体"/>
          <w:kern w:val="0"/>
          <w:sz w:val="24"/>
          <w:szCs w:val="24"/>
        </w:rPr>
        <w:t>元整（小写</w:t>
      </w:r>
      <w:r>
        <w:rPr>
          <w:rFonts w:hint="eastAsia" w:ascii="宋体" w:hAnsi="宋体"/>
          <w:kern w:val="0"/>
          <w:sz w:val="24"/>
          <w:szCs w:val="24"/>
          <w:u w:val="single"/>
        </w:rPr>
        <w:t xml:space="preserve">    </w:t>
      </w:r>
      <w:r>
        <w:rPr>
          <w:rFonts w:hint="eastAsia" w:ascii="宋体" w:hAnsi="宋体"/>
          <w:kern w:val="0"/>
          <w:sz w:val="24"/>
          <w:szCs w:val="24"/>
        </w:rPr>
        <w:t xml:space="preserve">  元）/</w:t>
      </w:r>
      <w:r>
        <w:rPr>
          <w:rFonts w:hint="eastAsia" w:ascii="宋体" w:hAnsi="宋体"/>
          <w:bCs/>
          <w:kern w:val="0"/>
          <w:sz w:val="24"/>
          <w:szCs w:val="24"/>
        </w:rPr>
        <w:t>（【月】【季】【半年】【年】【　　　　　】）</w:t>
      </w:r>
      <w:r>
        <w:rPr>
          <w:rFonts w:hint="eastAsia" w:ascii="宋体" w:hAnsi="宋体"/>
          <w:kern w:val="0"/>
          <w:sz w:val="24"/>
          <w:szCs w:val="24"/>
        </w:rPr>
        <w:t>，租金按【月】【季】【半年】【年】【一次性】【       】收取；押金为【1个月租金】【           】。</w:t>
      </w:r>
    </w:p>
    <w:p>
      <w:pPr>
        <w:widowControl/>
        <w:spacing w:line="440" w:lineRule="exact"/>
        <w:ind w:firstLine="566" w:firstLineChars="236"/>
        <w:rPr>
          <w:rFonts w:hint="eastAsia" w:ascii="宋体" w:hAnsi="宋体"/>
          <w:kern w:val="0"/>
          <w:sz w:val="24"/>
          <w:szCs w:val="24"/>
        </w:rPr>
      </w:pPr>
      <w:r>
        <w:rPr>
          <w:rFonts w:hint="eastAsia" w:ascii="宋体" w:hAnsi="宋体"/>
          <w:kern w:val="0"/>
          <w:sz w:val="24"/>
          <w:szCs w:val="24"/>
        </w:rPr>
        <w:t>收取方式：</w:t>
      </w:r>
      <w:r>
        <w:rPr>
          <w:rFonts w:hint="eastAsia" w:ascii="宋体" w:hAnsi="宋体"/>
          <w:kern w:val="0"/>
          <w:sz w:val="24"/>
          <w:szCs w:val="24"/>
          <w:u w:val="single"/>
        </w:rPr>
        <w:t xml:space="preserve">                      </w:t>
      </w:r>
      <w:r>
        <w:rPr>
          <w:rFonts w:hint="eastAsia" w:ascii="宋体" w:hAnsi="宋体"/>
          <w:kern w:val="0"/>
          <w:sz w:val="24"/>
          <w:szCs w:val="24"/>
        </w:rPr>
        <w:t>。</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（二）房屋拟出租期限：租期【最短</w:t>
      </w:r>
      <w:r>
        <w:rPr>
          <w:rFonts w:hint="eastAsia" w:ascii="宋体" w:hAnsi="宋体"/>
          <w:kern w:val="0"/>
          <w:sz w:val="24"/>
          <w:szCs w:val="24"/>
          <w:u w:val="single"/>
        </w:rPr>
        <w:t xml:space="preserve">     </w:t>
      </w:r>
      <w:r>
        <w:rPr>
          <w:rFonts w:hint="eastAsia" w:ascii="宋体" w:hAnsi="宋体"/>
          <w:kern w:val="0"/>
          <w:sz w:val="24"/>
          <w:szCs w:val="24"/>
        </w:rPr>
        <w:t>月】【最长</w:t>
      </w:r>
      <w:r>
        <w:rPr>
          <w:rFonts w:hint="eastAsia" w:ascii="宋体" w:hAnsi="宋体"/>
          <w:kern w:val="0"/>
          <w:sz w:val="24"/>
          <w:szCs w:val="24"/>
          <w:u w:val="single"/>
        </w:rPr>
        <w:t xml:space="preserve">     </w:t>
      </w:r>
      <w:r>
        <w:rPr>
          <w:rFonts w:hint="eastAsia" w:ascii="宋体" w:hAnsi="宋体"/>
          <w:kern w:val="0"/>
          <w:sz w:val="24"/>
          <w:szCs w:val="24"/>
        </w:rPr>
        <w:t>月】【　　　　　　　　　　】。</w:t>
      </w:r>
    </w:p>
    <w:p>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 xml:space="preserve">（三）房屋租赁形式为【整租】【分租】【 </w:t>
      </w:r>
      <w:r>
        <w:rPr>
          <w:rFonts w:ascii="宋体" w:hAnsi="宋体"/>
          <w:kern w:val="0"/>
          <w:sz w:val="24"/>
          <w:szCs w:val="24"/>
        </w:rPr>
        <w:t xml:space="preserve"> </w:t>
      </w:r>
      <w:r>
        <w:rPr>
          <w:rFonts w:hint="eastAsia" w:ascii="宋体" w:hAnsi="宋体"/>
          <w:kern w:val="0"/>
          <w:sz w:val="24"/>
          <w:szCs w:val="24"/>
        </w:rPr>
        <w:t>】。</w:t>
      </w:r>
    </w:p>
    <w:p>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（四）居住人数最多不得超过</w:t>
      </w:r>
      <w:r>
        <w:rPr>
          <w:rFonts w:hint="eastAsia" w:ascii="宋体" w:hAnsi="宋体"/>
          <w:kern w:val="0"/>
          <w:sz w:val="24"/>
          <w:szCs w:val="24"/>
          <w:u w:val="single"/>
        </w:rPr>
        <w:t xml:space="preserve">         </w:t>
      </w:r>
      <w:r>
        <w:rPr>
          <w:rFonts w:hint="eastAsia" w:ascii="宋体" w:hAnsi="宋体"/>
          <w:kern w:val="0"/>
          <w:sz w:val="24"/>
          <w:szCs w:val="24"/>
        </w:rPr>
        <w:t>人。</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委托服务事项及完成标准</w:t>
      </w:r>
    </w:p>
    <w:p>
      <w:pPr>
        <w:widowControl/>
        <w:spacing w:line="440" w:lineRule="exact"/>
        <w:ind w:firstLine="566" w:firstLineChars="236"/>
        <w:rPr>
          <w:rFonts w:hint="eastAsia" w:ascii="宋体" w:hAnsi="宋体"/>
          <w:kern w:val="0"/>
          <w:sz w:val="24"/>
          <w:szCs w:val="24"/>
        </w:rPr>
      </w:pPr>
      <w:r>
        <w:rPr>
          <w:rFonts w:hint="eastAsia" w:ascii="宋体" w:hAnsi="宋体"/>
          <w:kern w:val="0"/>
          <w:sz w:val="24"/>
          <w:szCs w:val="24"/>
        </w:rPr>
        <w:t>经甲、乙双方协商，乙方提供下列第（二）、（七）、（八）</w:t>
      </w:r>
      <w:r>
        <w:rPr>
          <w:rFonts w:hint="eastAsia" w:ascii="宋体" w:hAnsi="宋体"/>
          <w:kern w:val="0"/>
          <w:sz w:val="24"/>
          <w:szCs w:val="24"/>
          <w:u w:val="single"/>
        </w:rPr>
        <w:t xml:space="preserve">            </w:t>
      </w:r>
      <w:r>
        <w:rPr>
          <w:rFonts w:hint="eastAsia" w:ascii="宋体" w:hAnsi="宋体"/>
          <w:kern w:val="0"/>
          <w:sz w:val="24"/>
          <w:szCs w:val="24"/>
        </w:rPr>
        <w:t>项服务（可多选）：</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（一）提供与委托出租房屋相关的法律法规、政策等信息咨询。</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（二）编制房屋状况说明书。</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（三）发布出租房源信息，寻找意向承租人。</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（四）按甲方需要报告服务进度信息。</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（五）保管出租房屋钥匙，直至房屋出租或本合同终止。</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（六）接待意向承租人，查看其身份证件等有关资料。</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（七）带领意向承租人实地看房，讲解房屋状况说明书。</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（八）协助甲方签署房屋租赁合同，协助甲方办理网签登记备案。</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（九）</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 xml:space="preserve">       </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上述服务事项以【签署房屋租赁合同并完成网签登记备案】【房屋交接完成】【 】为完成标准。</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经纪服务人员</w:t>
      </w:r>
    </w:p>
    <w:p>
      <w:pPr>
        <w:widowControl/>
        <w:spacing w:before="120" w:line="440" w:lineRule="exact"/>
        <w:ind w:firstLine="480" w:firstLineChars="200"/>
        <w:rPr>
          <w:rFonts w:hint="eastAsia" w:ascii="宋体" w:hAnsi="宋体"/>
          <w:kern w:val="0"/>
          <w:sz w:val="24"/>
          <w:szCs w:val="24"/>
        </w:rPr>
      </w:pPr>
      <w:r>
        <w:rPr>
          <w:rFonts w:hint="eastAsia" w:ascii="宋体" w:hAnsi="宋体"/>
          <w:kern w:val="0"/>
          <w:sz w:val="24"/>
          <w:szCs w:val="24"/>
        </w:rPr>
        <w:t>【甲方选定】【乙方指派】下列与乙方签订劳动合同的房地产经纪从业人员提供本合同约定的委托服务事项：</w:t>
      </w:r>
    </w:p>
    <w:p>
      <w:pPr>
        <w:widowControl/>
        <w:spacing w:before="120" w:line="440" w:lineRule="exact"/>
        <w:ind w:firstLine="480" w:firstLineChars="200"/>
        <w:rPr>
          <w:rFonts w:hint="eastAsia" w:ascii="宋体" w:hAnsi="宋体"/>
          <w:kern w:val="0"/>
          <w:sz w:val="24"/>
          <w:szCs w:val="24"/>
        </w:rPr>
      </w:pPr>
      <w:r>
        <w:rPr>
          <w:rFonts w:hint="eastAsia" w:ascii="宋体" w:hAnsi="宋体"/>
          <w:kern w:val="0"/>
          <w:sz w:val="24"/>
          <w:szCs w:val="24"/>
        </w:rPr>
        <w:t>姓名：</w:t>
      </w:r>
      <w:r>
        <w:rPr>
          <w:rFonts w:hint="eastAsia" w:ascii="宋体" w:hAnsi="宋体" w:cs="Songti SC"/>
          <w:kern w:val="0"/>
          <w:sz w:val="24"/>
          <w:szCs w:val="24"/>
          <w:u w:val="single"/>
        </w:rPr>
        <w:t xml:space="preserve">       </w:t>
      </w:r>
      <w:r>
        <w:rPr>
          <w:rFonts w:hint="eastAsia" w:ascii="宋体" w:hAnsi="宋体"/>
          <w:kern w:val="0"/>
          <w:sz w:val="24"/>
          <w:szCs w:val="24"/>
        </w:rPr>
        <w:t>，居民身份证号码：</w:t>
      </w:r>
      <w:r>
        <w:rPr>
          <w:rFonts w:hint="eastAsia" w:ascii="宋体" w:hAnsi="宋体" w:cs="Songti SC"/>
          <w:kern w:val="0"/>
          <w:sz w:val="24"/>
          <w:szCs w:val="24"/>
          <w:u w:val="single"/>
        </w:rPr>
        <w:t xml:space="preserve">                 </w:t>
      </w:r>
      <w:r>
        <w:rPr>
          <w:rFonts w:hint="eastAsia" w:ascii="宋体" w:hAnsi="宋体"/>
          <w:kern w:val="0"/>
          <w:sz w:val="24"/>
          <w:szCs w:val="24"/>
        </w:rPr>
        <w:t>，职业资格：【房地产经纪人】【房地产经纪人协理】，从业人员信息卡号：</w:t>
      </w:r>
      <w:r>
        <w:rPr>
          <w:rFonts w:hint="eastAsia" w:ascii="宋体" w:hAnsi="宋体" w:cs="Songti SC"/>
          <w:kern w:val="0"/>
          <w:sz w:val="24"/>
          <w:szCs w:val="24"/>
          <w:u w:val="single"/>
        </w:rPr>
        <w:t xml:space="preserve">                 </w:t>
      </w:r>
      <w:r>
        <w:rPr>
          <w:rFonts w:hint="eastAsia" w:ascii="宋体" w:hAnsi="宋体"/>
          <w:kern w:val="0"/>
          <w:sz w:val="24"/>
          <w:szCs w:val="24"/>
        </w:rPr>
        <w:t>，联系电话：</w:t>
      </w:r>
      <w:r>
        <w:rPr>
          <w:rFonts w:hint="eastAsia" w:ascii="宋体" w:hAnsi="宋体" w:cs="Songti SC"/>
          <w:kern w:val="0"/>
          <w:sz w:val="24"/>
          <w:szCs w:val="24"/>
          <w:u w:val="single"/>
        </w:rPr>
        <w:t xml:space="preserve">                 </w:t>
      </w:r>
      <w:r>
        <w:rPr>
          <w:rFonts w:hint="eastAsia" w:ascii="宋体" w:hAnsi="宋体"/>
          <w:kern w:val="0"/>
          <w:sz w:val="24"/>
          <w:szCs w:val="24"/>
        </w:rPr>
        <w:t>。</w:t>
      </w:r>
    </w:p>
    <w:p>
      <w:pPr>
        <w:widowControl/>
        <w:spacing w:before="120" w:line="440" w:lineRule="exact"/>
        <w:ind w:firstLine="480" w:firstLineChars="200"/>
        <w:rPr>
          <w:rFonts w:hint="eastAsia" w:ascii="宋体" w:hAnsi="宋体"/>
          <w:kern w:val="0"/>
          <w:sz w:val="24"/>
          <w:szCs w:val="24"/>
        </w:rPr>
      </w:pPr>
      <w:r>
        <w:rPr>
          <w:rFonts w:hint="eastAsia" w:ascii="宋体" w:hAnsi="宋体"/>
          <w:kern w:val="0"/>
          <w:sz w:val="24"/>
          <w:szCs w:val="24"/>
        </w:rPr>
        <w:t>（可相应增加房地产经纪从业人员信息）</w:t>
      </w:r>
    </w:p>
    <w:p>
      <w:pPr>
        <w:widowControl/>
        <w:spacing w:before="120" w:line="440" w:lineRule="exact"/>
        <w:ind w:firstLine="480"/>
        <w:jc w:val="left"/>
        <w:rPr>
          <w:rFonts w:hint="eastAsia" w:ascii="宋体" w:hAnsi="宋体"/>
          <w:kern w:val="0"/>
          <w:sz w:val="24"/>
          <w:szCs w:val="24"/>
        </w:rPr>
      </w:pPr>
      <w:r>
        <w:rPr>
          <w:rFonts w:hint="eastAsia" w:ascii="宋体" w:hAnsi="宋体"/>
          <w:kern w:val="0"/>
          <w:sz w:val="24"/>
          <w:szCs w:val="24"/>
        </w:rPr>
        <w:t>如上述房地产经纪从业人员无法继续提供服务而影响本合同履行的，甲乙双方可另行协商变更。</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委托期限与方式</w:t>
      </w:r>
    </w:p>
    <w:p>
      <w:pPr>
        <w:widowControl/>
        <w:numPr>
          <w:ilvl w:val="0"/>
          <w:numId w:val="2"/>
        </w:numPr>
        <w:spacing w:line="440" w:lineRule="exact"/>
        <w:ind w:firstLine="560"/>
        <w:jc w:val="left"/>
        <w:rPr>
          <w:rFonts w:hint="eastAsia" w:ascii="宋体" w:hAnsi="宋体"/>
          <w:sz w:val="24"/>
          <w:szCs w:val="24"/>
        </w:rPr>
      </w:pPr>
      <w:r>
        <w:rPr>
          <w:rFonts w:hint="eastAsia" w:ascii="宋体" w:hAnsi="宋体"/>
          <w:sz w:val="24"/>
          <w:szCs w:val="24"/>
        </w:rPr>
        <w:t>乙方为甲方提供房屋出租经纪服务的期限为：</w:t>
      </w:r>
    </w:p>
    <w:p>
      <w:pPr>
        <w:spacing w:line="440" w:lineRule="exact"/>
        <w:ind w:firstLine="720" w:firstLineChars="300"/>
        <w:rPr>
          <w:rFonts w:hint="eastAsia" w:ascii="宋体" w:hAnsi="宋体"/>
          <w:sz w:val="24"/>
          <w:szCs w:val="24"/>
        </w:rPr>
      </w:pPr>
      <w:r>
        <w:rPr>
          <w:rFonts w:hint="eastAsia" w:ascii="宋体" w:hAnsi="宋体"/>
          <w:sz w:val="24"/>
          <w:szCs w:val="24"/>
        </w:rPr>
        <w:t>□自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40" w:lineRule="exact"/>
        <w:ind w:firstLine="720" w:firstLineChars="300"/>
        <w:rPr>
          <w:rFonts w:hint="eastAsia" w:ascii="宋体" w:hAnsi="宋体"/>
          <w:sz w:val="24"/>
          <w:szCs w:val="24"/>
        </w:rPr>
      </w:pPr>
      <w:r>
        <w:rPr>
          <w:rFonts w:hint="eastAsia" w:ascii="宋体" w:hAnsi="宋体"/>
          <w:sz w:val="24"/>
          <w:szCs w:val="24"/>
        </w:rPr>
        <w:t>□自本合同签订之日起，至甲方与承租人签订房屋租赁合同并完成</w:t>
      </w:r>
      <w:r>
        <w:rPr>
          <w:rFonts w:hint="eastAsia" w:ascii="宋体" w:hAnsi="宋体"/>
          <w:sz w:val="24"/>
          <w:szCs w:val="24"/>
          <w:lang w:eastAsia="zh-CN"/>
        </w:rPr>
        <w:t>网签</w:t>
      </w:r>
      <w:r>
        <w:rPr>
          <w:rFonts w:hint="eastAsia" w:ascii="宋体" w:hAnsi="宋体"/>
          <w:sz w:val="24"/>
          <w:szCs w:val="24"/>
        </w:rPr>
        <w:t>登记备案之日止。</w:t>
      </w:r>
    </w:p>
    <w:p>
      <w:pPr>
        <w:spacing w:line="440" w:lineRule="exact"/>
        <w:ind w:left="143" w:leftChars="68" w:firstLine="424" w:firstLineChars="177"/>
        <w:rPr>
          <w:rFonts w:hint="eastAsia" w:ascii="宋体" w:hAnsi="宋体"/>
          <w:sz w:val="24"/>
          <w:szCs w:val="24"/>
        </w:rPr>
      </w:pPr>
      <w:r>
        <w:rPr>
          <w:rFonts w:hint="eastAsia" w:ascii="宋体" w:hAnsi="宋体"/>
          <w:sz w:val="24"/>
          <w:szCs w:val="24"/>
        </w:rPr>
        <w:t>（二）在上述委托期限内，甲方【保留】【放弃】同时委托其他房地产经纪机构出租该房屋的权利，【保留】【放弃】自行出租的权利。</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经纪服务费用及支付方式</w:t>
      </w:r>
    </w:p>
    <w:p>
      <w:pPr>
        <w:widowControl/>
        <w:spacing w:line="440" w:lineRule="exact"/>
        <w:ind w:firstLine="566" w:firstLineChars="236"/>
        <w:rPr>
          <w:rFonts w:hint="eastAsia" w:ascii="宋体" w:hAnsi="宋体"/>
          <w:kern w:val="0"/>
          <w:sz w:val="24"/>
          <w:szCs w:val="24"/>
        </w:rPr>
      </w:pPr>
      <w:r>
        <w:rPr>
          <w:rFonts w:hint="eastAsia" w:ascii="宋体" w:hAnsi="宋体"/>
          <w:kern w:val="0"/>
          <w:sz w:val="24"/>
          <w:szCs w:val="24"/>
        </w:rPr>
        <w:t xml:space="preserve">（一）甲方应当在【签署房屋租赁合同时】【 </w:t>
      </w:r>
      <w:r>
        <w:rPr>
          <w:rFonts w:ascii="宋体" w:hAnsi="宋体"/>
          <w:kern w:val="0"/>
          <w:sz w:val="24"/>
          <w:szCs w:val="24"/>
        </w:rPr>
        <w:t xml:space="preserve">      </w:t>
      </w:r>
      <w:r>
        <w:rPr>
          <w:rFonts w:hint="eastAsia" w:ascii="宋体" w:hAnsi="宋体"/>
          <w:kern w:val="0"/>
          <w:sz w:val="24"/>
          <w:szCs w:val="24"/>
        </w:rPr>
        <w:t>】，按_____________________________的标准向乙方支付房地产经纪服务费。经甲乙双方协商一致终止合同的，对已完成的委托服务事项，甲方应当按</w:t>
      </w:r>
      <w:r>
        <w:rPr>
          <w:rFonts w:hint="eastAsia" w:ascii="宋体" w:hAnsi="宋体" w:cs="Songti SC"/>
          <w:kern w:val="0"/>
          <w:sz w:val="24"/>
          <w:szCs w:val="24"/>
          <w:u w:val="single"/>
        </w:rPr>
        <w:t xml:space="preserve">                 </w:t>
      </w:r>
      <w:r>
        <w:rPr>
          <w:rFonts w:hint="eastAsia" w:ascii="宋体" w:hAnsi="宋体"/>
          <w:kern w:val="0"/>
          <w:sz w:val="24"/>
          <w:szCs w:val="24"/>
        </w:rPr>
        <w:t>的标准向乙方支付房地产经纪服务费，但对乙方未完成委托服务事项已支出的必要费用由乙方自行承担。</w:t>
      </w:r>
    </w:p>
    <w:p>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 xml:space="preserve">（二）支付方式：【一次性】【 </w:t>
      </w:r>
      <w:r>
        <w:rPr>
          <w:rFonts w:ascii="宋体" w:hAnsi="宋体"/>
          <w:kern w:val="0"/>
          <w:sz w:val="24"/>
          <w:szCs w:val="24"/>
        </w:rPr>
        <w:t xml:space="preserve">    </w:t>
      </w:r>
      <w:r>
        <w:rPr>
          <w:rFonts w:hint="eastAsia" w:ascii="宋体" w:hAnsi="宋体"/>
          <w:kern w:val="0"/>
          <w:sz w:val="24"/>
          <w:szCs w:val="24"/>
        </w:rPr>
        <w:t>】。</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权利义务</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（一）甲方权利义务</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1．甲方应当保证对委托出租房屋具有合法出租的权利，并确保出租意愿的真实性。</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2．甲方应向乙方提供房屋所有权证书或房屋的其他合法权属证明、身份证件及有关资料，</w:t>
      </w:r>
      <w:r>
        <w:rPr>
          <w:rFonts w:hint="eastAsia" w:ascii="宋体" w:hAnsi="宋体" w:cs="宋体"/>
          <w:kern w:val="0"/>
          <w:sz w:val="24"/>
          <w:szCs w:val="24"/>
        </w:rPr>
        <w:t>保证所提供的证件、资料具有真实性、有效性、完整性</w:t>
      </w:r>
      <w:r>
        <w:rPr>
          <w:rFonts w:hint="eastAsia" w:ascii="宋体" w:hAnsi="宋体" w:cs="Songti SC"/>
          <w:kern w:val="0"/>
          <w:sz w:val="24"/>
          <w:szCs w:val="24"/>
        </w:rPr>
        <w:t>。</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3．甲方应当配合乙方实地查看房屋，如实披露与房屋有关的信息和情况。</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4．甲方委托乙方带领意向承租人实地看房的，应当配合乙方接待、引领意向承租人实地查看房屋。</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5．甲方调整房屋出租价格等交易条件的，应当通过书面形式及时通知乙方。</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（二）乙方权利义务</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1．乙方有权书面要求甲方提供为编制房屋状况说明书所需要的证件、资料及信息。</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 乙方为完成受托事项而向甲方收取证件、文件、资料原件的，应当向甲方开具规范的收件清单并妥善保管，在完成相关委托代办事项后，应当及时退还甲方。</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3．乙方应当向甲方书面告知委托出租房屋的市场参考价格、房屋租赁的一般程序及可能存在的风险及涉及的税费等政策法规要求告知的事项，且乙方发布的房源价格应与甲方委托价格一致。</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4．乙方独家代理房屋出租业务的，应当在签订本合同且符合发布信息规定后24小时内公开发布房源信息。</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5．乙方应当保守在服务过程中知悉的甲方的个人信息、个人隐私或商业秘密。</w:t>
      </w:r>
    </w:p>
    <w:p>
      <w:pPr>
        <w:widowControl/>
        <w:numPr>
          <w:ilvl w:val="0"/>
          <w:numId w:val="1"/>
        </w:numPr>
        <w:spacing w:line="440" w:lineRule="exact"/>
        <w:jc w:val="left"/>
        <w:rPr>
          <w:rFonts w:hint="eastAsia" w:ascii="宋体" w:hAnsi="宋体"/>
          <w:b/>
          <w:sz w:val="24"/>
          <w:szCs w:val="24"/>
        </w:rPr>
      </w:pPr>
      <w:r>
        <w:rPr>
          <w:rFonts w:hint="eastAsia" w:ascii="宋体" w:hAnsi="宋体"/>
          <w:b/>
          <w:sz w:val="24"/>
          <w:szCs w:val="24"/>
        </w:rPr>
        <w:t>违约责任</w:t>
      </w:r>
    </w:p>
    <w:p>
      <w:pPr>
        <w:widowControl/>
        <w:spacing w:line="440" w:lineRule="exact"/>
        <w:ind w:firstLine="470" w:firstLineChars="196"/>
        <w:jc w:val="left"/>
        <w:rPr>
          <w:rFonts w:hint="eastAsia" w:ascii="宋体" w:hAnsi="宋体"/>
          <w:kern w:val="0"/>
          <w:sz w:val="24"/>
          <w:szCs w:val="24"/>
        </w:rPr>
      </w:pPr>
      <w:r>
        <w:rPr>
          <w:rFonts w:hint="eastAsia" w:ascii="宋体" w:hAnsi="宋体"/>
          <w:kern w:val="0"/>
          <w:sz w:val="24"/>
          <w:szCs w:val="24"/>
        </w:rPr>
        <w:t>（一）甲方违约责任</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1．甲方故意提供虚假的出租房屋情况和资料，或泄露由乙方提供的房屋承租人资料，给乙方造成损失的，甲方应当依法承担赔偿责任。</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2．甲方放弃同时委托其他房地产经纪机构</w:t>
      </w:r>
      <w:r>
        <w:rPr>
          <w:rFonts w:hint="eastAsia" w:ascii="宋体" w:hAnsi="宋体"/>
          <w:kern w:val="0"/>
          <w:sz w:val="24"/>
        </w:rPr>
        <w:t>提供房屋出租经纪服务</w:t>
      </w:r>
      <w:r>
        <w:rPr>
          <w:rFonts w:hint="eastAsia" w:ascii="宋体" w:hAnsi="宋体"/>
          <w:kern w:val="0"/>
          <w:sz w:val="24"/>
          <w:szCs w:val="24"/>
        </w:rPr>
        <w:t>的权利，但在委托期限内通过其他房地产经纪机构出租房屋的，应当按</w:t>
      </w:r>
      <w:r>
        <w:rPr>
          <w:rFonts w:hint="eastAsia" w:ascii="宋体" w:hAnsi="宋体" w:cs="Songti SC"/>
          <w:kern w:val="0"/>
          <w:sz w:val="24"/>
          <w:szCs w:val="24"/>
          <w:u w:val="single"/>
        </w:rPr>
        <w:t xml:space="preserve">                 </w:t>
      </w:r>
      <w:r>
        <w:rPr>
          <w:rFonts w:hint="eastAsia" w:ascii="宋体" w:hAnsi="宋体"/>
          <w:kern w:val="0"/>
          <w:sz w:val="24"/>
          <w:szCs w:val="24"/>
        </w:rPr>
        <w:t>的标准向乙方支付房地产经纪服务费；甲方放弃自行出租的权利，但在出租委托期限内自行出租房屋的，应当按</w:t>
      </w:r>
      <w:r>
        <w:rPr>
          <w:rFonts w:hint="eastAsia" w:ascii="宋体" w:hAnsi="宋体" w:cs="Songti SC"/>
          <w:kern w:val="0"/>
          <w:sz w:val="24"/>
          <w:szCs w:val="24"/>
          <w:u w:val="single"/>
        </w:rPr>
        <w:t xml:space="preserve">           </w:t>
      </w:r>
      <w:r>
        <w:rPr>
          <w:rFonts w:hint="eastAsia" w:ascii="宋体" w:hAnsi="宋体"/>
          <w:kern w:val="0"/>
          <w:sz w:val="24"/>
          <w:szCs w:val="24"/>
        </w:rPr>
        <w:t>的标准向乙方支付房地产经纪服务费。</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3．甲方拒绝与乙方介绍的房屋承租意向人签署房屋租赁合同，但在委托服务期限届满后</w:t>
      </w:r>
      <w:r>
        <w:rPr>
          <w:rFonts w:hint="eastAsia" w:ascii="宋体" w:hAnsi="宋体" w:cs="Songti SC"/>
          <w:kern w:val="0"/>
          <w:sz w:val="24"/>
          <w:szCs w:val="24"/>
          <w:u w:val="single"/>
        </w:rPr>
        <w:t xml:space="preserve">     </w:t>
      </w:r>
      <w:r>
        <w:rPr>
          <w:rFonts w:hint="eastAsia" w:ascii="宋体" w:hAnsi="宋体"/>
          <w:kern w:val="0"/>
          <w:sz w:val="24"/>
          <w:szCs w:val="24"/>
        </w:rPr>
        <w:t>日内与该房屋承租意向人自行成交的，应当按【本协议第六条第（一）项】【 】的标准向乙方支付房地产经纪服务费。</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4．甲方拒绝与乙方介绍的房屋意向承租人签署房屋租赁合同，但在委托服务期限届满后</w:t>
      </w:r>
      <w:r>
        <w:rPr>
          <w:rFonts w:hint="eastAsia" w:ascii="宋体" w:hAnsi="宋体" w:cs="Songti SC"/>
          <w:kern w:val="0"/>
          <w:sz w:val="24"/>
          <w:szCs w:val="24"/>
          <w:u w:val="single"/>
        </w:rPr>
        <w:t xml:space="preserve">     </w:t>
      </w:r>
      <w:r>
        <w:rPr>
          <w:rFonts w:hint="eastAsia" w:ascii="宋体" w:hAnsi="宋体" w:cs="Songti SC"/>
          <w:kern w:val="0"/>
          <w:sz w:val="24"/>
          <w:szCs w:val="24"/>
        </w:rPr>
        <w:t>日</w:t>
      </w:r>
      <w:r>
        <w:rPr>
          <w:rFonts w:hint="eastAsia" w:ascii="宋体" w:hAnsi="宋体"/>
          <w:kern w:val="0"/>
          <w:sz w:val="24"/>
          <w:szCs w:val="24"/>
        </w:rPr>
        <w:t>内通过其他房地产经纪机构与该房屋意向承租人成交的，如乙方有证据证明房屋租赁成交与其提供的房屋出租经纪服务有直接因果关系的，甲方应当按【本协议第六条第（一）项】【   】的标准向乙方支付房地产经纪服务费。</w:t>
      </w:r>
    </w:p>
    <w:p>
      <w:pPr>
        <w:widowControl/>
        <w:spacing w:line="440" w:lineRule="exact"/>
        <w:ind w:firstLine="470" w:firstLineChars="196"/>
        <w:jc w:val="left"/>
        <w:rPr>
          <w:rFonts w:hint="eastAsia" w:ascii="宋体" w:hAnsi="宋体"/>
          <w:kern w:val="0"/>
          <w:sz w:val="24"/>
          <w:szCs w:val="24"/>
        </w:rPr>
      </w:pPr>
      <w:r>
        <w:rPr>
          <w:rFonts w:hint="eastAsia" w:ascii="宋体" w:hAnsi="宋体"/>
          <w:kern w:val="0"/>
          <w:sz w:val="24"/>
          <w:szCs w:val="24"/>
        </w:rPr>
        <w:t>（二）乙方违约责任</w:t>
      </w:r>
    </w:p>
    <w:p>
      <w:pPr>
        <w:widowControl/>
        <w:spacing w:line="440" w:lineRule="exact"/>
        <w:ind w:firstLine="480" w:firstLineChars="200"/>
        <w:rPr>
          <w:rFonts w:hint="eastAsia" w:ascii="宋体" w:hAnsi="宋体"/>
          <w:kern w:val="0"/>
          <w:sz w:val="24"/>
          <w:szCs w:val="24"/>
        </w:rPr>
      </w:pPr>
      <w:bookmarkStart w:id="1" w:name="_Hlk500480069"/>
      <w:r>
        <w:rPr>
          <w:rFonts w:hint="eastAsia" w:ascii="宋体" w:hAnsi="宋体"/>
          <w:kern w:val="0"/>
          <w:sz w:val="24"/>
          <w:szCs w:val="24"/>
        </w:rPr>
        <w:t>1．乙方违背保密义务，不当泄露甲方个人信息、个人隐私或商业秘密的，应当依法承担赔偿责任。</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2．乙方因隐瞒、虚构信息侵害甲方权益的，乙方应当退还已收取的房地产经纪服务费并依法承担赔偿责任。</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3．在委托代办事项中，乙方因工作疏漏，遗失甲方的证件、文件、资料、物品等，应当依法承担赔偿责任。</w:t>
      </w:r>
    </w:p>
    <w:p>
      <w:pPr>
        <w:widowControl/>
        <w:spacing w:line="440" w:lineRule="exact"/>
        <w:ind w:firstLine="480" w:firstLineChars="200"/>
        <w:rPr>
          <w:rFonts w:hint="eastAsia" w:ascii="宋体" w:hAnsi="宋体"/>
          <w:kern w:val="0"/>
          <w:sz w:val="24"/>
          <w:szCs w:val="24"/>
        </w:rPr>
      </w:pPr>
      <w:bookmarkStart w:id="2" w:name="_Hlk500397195"/>
      <w:r>
        <w:rPr>
          <w:rFonts w:hint="eastAsia" w:ascii="宋体" w:hAnsi="宋体"/>
          <w:kern w:val="0"/>
          <w:sz w:val="24"/>
          <w:szCs w:val="24"/>
        </w:rPr>
        <w:t>4．如因乙方过错导致所签订的房屋租赁合同无法履行的，甲方无需向乙方支付房地产经纪服务费用。如甲方已支付的，乙方应当在收到甲方书面退还要求之日起【3】【】日内将房地产经纪服务费用等相关款项退还甲方。给甲方造成损失的，                                                                           乙方应当承担赔偿责任。</w:t>
      </w:r>
    </w:p>
    <w:bookmarkEnd w:id="2"/>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（三）乙方与甲方之间有付款义务而延迟履行的，应当按照迟延天数乘以应付款项的百分之</w:t>
      </w:r>
      <w:r>
        <w:rPr>
          <w:rFonts w:hint="eastAsia" w:ascii="宋体" w:hAnsi="宋体" w:cs="Songti SC"/>
          <w:kern w:val="0"/>
          <w:sz w:val="24"/>
          <w:szCs w:val="24"/>
          <w:u w:val="single"/>
        </w:rPr>
        <w:t xml:space="preserve">       </w:t>
      </w:r>
      <w:r>
        <w:rPr>
          <w:rFonts w:hint="eastAsia" w:ascii="宋体" w:hAnsi="宋体"/>
          <w:kern w:val="0"/>
          <w:sz w:val="24"/>
          <w:szCs w:val="24"/>
        </w:rPr>
        <w:t>（小写</w:t>
      </w:r>
      <w:r>
        <w:rPr>
          <w:rFonts w:hint="eastAsia" w:ascii="宋体" w:hAnsi="宋体" w:cs="Songti SC"/>
          <w:kern w:val="0"/>
          <w:sz w:val="24"/>
          <w:szCs w:val="24"/>
          <w:u w:val="single"/>
        </w:rPr>
        <w:t xml:space="preserve">       </w:t>
      </w:r>
      <w:r>
        <w:rPr>
          <w:rFonts w:hint="eastAsia" w:ascii="宋体" w:hAnsi="宋体" w:cs="Songti SC"/>
          <w:kern w:val="0"/>
          <w:sz w:val="24"/>
          <w:szCs w:val="24"/>
        </w:rPr>
        <w:t>%</w:t>
      </w:r>
      <w:r>
        <w:rPr>
          <w:rFonts w:hint="eastAsia" w:ascii="宋体" w:hAnsi="宋体"/>
          <w:kern w:val="0"/>
          <w:sz w:val="24"/>
          <w:szCs w:val="24"/>
        </w:rPr>
        <w:t>）计算迟延付款违约金并支付给对方。</w:t>
      </w:r>
      <w:bookmarkEnd w:id="1"/>
    </w:p>
    <w:p>
      <w:pPr>
        <w:widowControl/>
        <w:spacing w:line="440" w:lineRule="exact"/>
        <w:ind w:firstLine="482" w:firstLineChars="200"/>
        <w:rPr>
          <w:rFonts w:hint="eastAsia" w:ascii="宋体" w:hAnsi="宋体"/>
          <w:b/>
          <w:kern w:val="0"/>
          <w:sz w:val="24"/>
          <w:szCs w:val="24"/>
        </w:rPr>
      </w:pPr>
      <w:r>
        <w:rPr>
          <w:rFonts w:hint="eastAsia" w:ascii="宋体" w:hAnsi="宋体"/>
          <w:b/>
          <w:kern w:val="0"/>
          <w:sz w:val="24"/>
          <w:szCs w:val="24"/>
        </w:rPr>
        <w:t>第九条  合同变更及解除</w:t>
      </w:r>
    </w:p>
    <w:p>
      <w:pPr>
        <w:widowControl/>
        <w:spacing w:line="440" w:lineRule="exact"/>
        <w:ind w:firstLine="480" w:firstLineChars="200"/>
        <w:rPr>
          <w:rFonts w:hint="eastAsia" w:ascii="宋体" w:hAnsi="宋体"/>
          <w:kern w:val="0"/>
          <w:sz w:val="24"/>
          <w:szCs w:val="24"/>
        </w:rPr>
      </w:pPr>
      <w:bookmarkStart w:id="3" w:name="_Hlk500397317"/>
      <w:r>
        <w:rPr>
          <w:rFonts w:hint="eastAsia" w:ascii="宋体" w:hAnsi="宋体"/>
          <w:kern w:val="0"/>
          <w:sz w:val="24"/>
          <w:szCs w:val="24"/>
        </w:rPr>
        <w:t>（一）经甲乙双方协商一致，可以对合同条款进行变更。</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（二）经甲乙双方协商一致，可以解除本合同。因解除合同给对方造成损失的，除不可归责于己方的事由和本合同另有约定外，应当赔偿对方损失。</w:t>
      </w:r>
      <w:bookmarkEnd w:id="3"/>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甲方提供虚假的出租房屋情况和资料，或泄露由乙方提供的房屋承租人资料造成严重后果的，乙方有权单方解除合同。</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乙方因不当泄露甲方个人信息、个人隐私或商业秘密的，或因隐瞒、虚构信息给甲方造成损害</w:t>
      </w:r>
      <w:r>
        <w:rPr>
          <w:rFonts w:hint="eastAsia" w:ascii="宋体" w:hAnsi="宋体"/>
          <w:kern w:val="0"/>
          <w:sz w:val="24"/>
          <w:szCs w:val="24"/>
          <w:highlight w:val="none"/>
        </w:rPr>
        <w:t>的，甲</w:t>
      </w:r>
      <w:r>
        <w:rPr>
          <w:rFonts w:hint="eastAsia" w:ascii="宋体" w:hAnsi="宋体"/>
          <w:kern w:val="0"/>
          <w:sz w:val="24"/>
          <w:szCs w:val="24"/>
        </w:rPr>
        <w:t>方有权单方解除合同。</w:t>
      </w:r>
    </w:p>
    <w:p>
      <w:pPr>
        <w:tabs>
          <w:tab w:val="left" w:pos="1442"/>
        </w:tabs>
        <w:spacing w:line="440" w:lineRule="exact"/>
        <w:ind w:left="482"/>
        <w:rPr>
          <w:rFonts w:hint="eastAsia" w:ascii="宋体" w:hAnsi="宋体"/>
          <w:b/>
          <w:sz w:val="24"/>
          <w:szCs w:val="24"/>
        </w:rPr>
      </w:pPr>
      <w:r>
        <w:rPr>
          <w:rFonts w:hint="eastAsia" w:ascii="宋体" w:hAnsi="宋体"/>
          <w:b/>
          <w:sz w:val="24"/>
          <w:szCs w:val="24"/>
        </w:rPr>
        <w:t>第十条  送达</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双方当事人保证在本合同中记载的通讯地址、联系电话均真实有效。任何根据本合同发出的文件，均应当采用书面形式，以</w:t>
      </w:r>
      <w:r>
        <w:rPr>
          <w:rFonts w:hint="eastAsia" w:ascii="宋体" w:hAnsi="宋体"/>
          <w:color w:val="000000"/>
          <w:sz w:val="24"/>
          <w:szCs w:val="24"/>
        </w:rPr>
        <w:t>【邮政快递】【 】方式</w:t>
      </w:r>
      <w:r>
        <w:rPr>
          <w:rFonts w:hint="eastAsia" w:ascii="宋体" w:hAnsi="宋体"/>
          <w:kern w:val="0"/>
          <w:sz w:val="24"/>
          <w:szCs w:val="24"/>
        </w:rPr>
        <w:t>送达对方。任何一方变更通讯地址、联系电话的，应当自变更之日起【5】【 】日内书面通知其他当事人。变更的一方未按照约定履行通知义务，对方当事人按照约定的通讯地址进行送达的，视为有效送达。</w:t>
      </w:r>
    </w:p>
    <w:p>
      <w:pPr>
        <w:tabs>
          <w:tab w:val="left" w:pos="1442"/>
        </w:tabs>
        <w:spacing w:line="440" w:lineRule="exact"/>
        <w:ind w:firstLine="482" w:firstLineChars="200"/>
        <w:rPr>
          <w:rFonts w:hint="eastAsia" w:ascii="宋体" w:hAnsi="宋体"/>
          <w:b/>
          <w:sz w:val="24"/>
          <w:szCs w:val="24"/>
        </w:rPr>
      </w:pPr>
      <w:r>
        <w:rPr>
          <w:rFonts w:hint="eastAsia" w:ascii="宋体" w:hAnsi="宋体"/>
          <w:b/>
          <w:sz w:val="24"/>
          <w:szCs w:val="24"/>
        </w:rPr>
        <w:t>第十一条  不可抗力</w:t>
      </w:r>
    </w:p>
    <w:p>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因不可抗力不能按照约定履行本合同的，根据不可抗力的影响，部分或全部免除责任，但因不可抗力不能按照约定履行合同的一方当事人应当及时通知对方当事人，并自不可抗力事件结束之日起【】日内向另一方当事人提供证明。</w:t>
      </w:r>
    </w:p>
    <w:p>
      <w:pPr>
        <w:tabs>
          <w:tab w:val="left" w:pos="1442"/>
        </w:tabs>
        <w:adjustRightInd w:val="0"/>
        <w:snapToGrid w:val="0"/>
        <w:spacing w:line="440" w:lineRule="exact"/>
        <w:ind w:firstLine="482" w:firstLineChars="200"/>
        <w:rPr>
          <w:rFonts w:hint="eastAsia" w:ascii="宋体" w:hAnsi="宋体"/>
          <w:b/>
          <w:sz w:val="24"/>
          <w:szCs w:val="24"/>
        </w:rPr>
      </w:pPr>
      <w:r>
        <w:rPr>
          <w:rFonts w:hint="eastAsia" w:ascii="宋体" w:hAnsi="宋体"/>
          <w:b/>
          <w:sz w:val="24"/>
          <w:szCs w:val="24"/>
        </w:rPr>
        <w:t>第十二条  争议解决方式</w:t>
      </w:r>
    </w:p>
    <w:p>
      <w:pPr>
        <w:adjustRightInd w:val="0"/>
        <w:snapToGrid w:val="0"/>
        <w:spacing w:line="440" w:lineRule="exact"/>
        <w:ind w:firstLine="240" w:firstLineChars="100"/>
        <w:rPr>
          <w:rFonts w:hint="eastAsia" w:ascii="宋体" w:hAnsi="宋体"/>
          <w:sz w:val="24"/>
        </w:rPr>
      </w:pPr>
      <w:r>
        <w:rPr>
          <w:rFonts w:hint="eastAsia" w:ascii="宋体" w:hAnsi="宋体"/>
          <w:sz w:val="24"/>
        </w:rPr>
        <w:t xml:space="preserve"> 本合同在履行过程中发生的争议，由双方当事人协商解决，</w:t>
      </w:r>
      <w:r>
        <w:rPr>
          <w:rFonts w:ascii="宋体" w:hAnsi="宋体"/>
          <w:sz w:val="24"/>
        </w:rPr>
        <w:t>协商不成的，可以向有关协会、行业组织</w:t>
      </w:r>
      <w:r>
        <w:rPr>
          <w:rFonts w:hint="eastAsia" w:ascii="宋体" w:hAnsi="宋体"/>
          <w:sz w:val="24"/>
        </w:rPr>
        <w:t>、</w:t>
      </w:r>
      <w:r>
        <w:rPr>
          <w:rFonts w:ascii="宋体" w:hAnsi="宋体"/>
          <w:sz w:val="24"/>
        </w:rPr>
        <w:t>人民调解组织</w:t>
      </w:r>
      <w:r>
        <w:rPr>
          <w:rFonts w:hint="eastAsia" w:ascii="宋体" w:hAnsi="宋体"/>
          <w:sz w:val="24"/>
        </w:rPr>
        <w:t>等</w:t>
      </w:r>
      <w:r>
        <w:rPr>
          <w:rFonts w:ascii="宋体" w:hAnsi="宋体"/>
          <w:sz w:val="24"/>
        </w:rPr>
        <w:t>申请调解</w:t>
      </w:r>
      <w:r>
        <w:rPr>
          <w:rFonts w:hint="eastAsia" w:ascii="宋体" w:hAnsi="宋体"/>
          <w:sz w:val="24"/>
        </w:rPr>
        <w:t>；协商或调解不成的，按照下列第【    】种方式解决：</w:t>
      </w:r>
    </w:p>
    <w:p>
      <w:pPr>
        <w:adjustRightInd w:val="0"/>
        <w:snapToGrid w:val="0"/>
        <w:spacing w:line="440" w:lineRule="exact"/>
        <w:ind w:firstLine="480" w:firstLineChars="200"/>
        <w:rPr>
          <w:rFonts w:hint="eastAsia" w:ascii="宋体" w:hAnsi="宋体"/>
          <w:sz w:val="24"/>
        </w:rPr>
      </w:pPr>
      <w:r>
        <w:rPr>
          <w:rFonts w:hint="eastAsia" w:ascii="宋体" w:hAnsi="宋体"/>
          <w:sz w:val="24"/>
        </w:rPr>
        <w:t>（一）依法向房屋所在地的人民法院起诉。</w:t>
      </w:r>
    </w:p>
    <w:p>
      <w:pPr>
        <w:adjustRightInd w:val="0"/>
        <w:snapToGrid w:val="0"/>
        <w:spacing w:line="440" w:lineRule="exact"/>
        <w:ind w:firstLine="480" w:firstLineChars="200"/>
        <w:rPr>
          <w:rFonts w:hint="eastAsia" w:ascii="宋体" w:hAnsi="宋体"/>
          <w:sz w:val="24"/>
        </w:rPr>
      </w:pPr>
      <w:r>
        <w:rPr>
          <w:rFonts w:hint="eastAsia" w:ascii="宋体" w:hAnsi="宋体"/>
          <w:sz w:val="24"/>
        </w:rPr>
        <w:t>（二）提交</w:t>
      </w:r>
      <w:r>
        <w:rPr>
          <w:rFonts w:hint="eastAsia" w:ascii="宋体" w:hAnsi="宋体"/>
          <w:sz w:val="24"/>
          <w:u w:val="single"/>
        </w:rPr>
        <w:t xml:space="preserve">              </w:t>
      </w:r>
      <w:r>
        <w:rPr>
          <w:rFonts w:hint="eastAsia" w:ascii="宋体" w:hAnsi="宋体"/>
          <w:sz w:val="24"/>
        </w:rPr>
        <w:t>仲裁委员会仲裁。</w:t>
      </w:r>
    </w:p>
    <w:p>
      <w:pPr>
        <w:tabs>
          <w:tab w:val="left" w:pos="1386"/>
        </w:tabs>
        <w:adjustRightInd w:val="0"/>
        <w:snapToGrid w:val="0"/>
        <w:spacing w:line="440" w:lineRule="exact"/>
        <w:ind w:left="482"/>
        <w:rPr>
          <w:rFonts w:hint="eastAsia" w:ascii="宋体" w:hAnsi="宋体"/>
          <w:b/>
          <w:sz w:val="24"/>
          <w:szCs w:val="24"/>
        </w:rPr>
      </w:pPr>
      <w:r>
        <w:rPr>
          <w:rFonts w:hint="eastAsia" w:ascii="宋体" w:hAnsi="宋体"/>
          <w:b/>
          <w:sz w:val="24"/>
          <w:szCs w:val="24"/>
        </w:rPr>
        <w:t>第十三条  其他约定事项</w:t>
      </w:r>
    </w:p>
    <w:p>
      <w:pPr>
        <w:widowControl/>
        <w:adjustRightInd w:val="0"/>
        <w:snapToGrid w:val="0"/>
        <w:spacing w:line="440" w:lineRule="exact"/>
        <w:ind w:firstLine="566" w:firstLineChars="236"/>
        <w:rPr>
          <w:rFonts w:hint="eastAsia" w:ascii="宋体" w:hAnsi="宋体"/>
          <w:kern w:val="0"/>
          <w:sz w:val="24"/>
          <w:szCs w:val="24"/>
          <w:u w:val="single"/>
        </w:rPr>
      </w:pPr>
      <w:r>
        <w:rPr>
          <w:rFonts w:hint="eastAsia" w:ascii="宋体" w:hAnsi="宋体"/>
          <w:kern w:val="0"/>
          <w:sz w:val="24"/>
          <w:szCs w:val="24"/>
          <w:u w:val="single"/>
        </w:rPr>
        <w:t xml:space="preserve">                                                                     </w:t>
      </w:r>
    </w:p>
    <w:p>
      <w:pPr>
        <w:widowControl/>
        <w:adjustRightInd w:val="0"/>
        <w:snapToGrid w:val="0"/>
        <w:spacing w:line="440" w:lineRule="exact"/>
        <w:ind w:left="563" w:leftChars="268"/>
        <w:rPr>
          <w:rFonts w:hint="eastAsia"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rPr>
        <w:t>。</w:t>
      </w:r>
    </w:p>
    <w:p>
      <w:pPr>
        <w:spacing w:line="440" w:lineRule="exact"/>
        <w:ind w:left="482"/>
        <w:rPr>
          <w:rFonts w:hint="eastAsia" w:ascii="宋体" w:hAnsi="宋体"/>
          <w:b/>
          <w:sz w:val="24"/>
          <w:szCs w:val="24"/>
        </w:rPr>
      </w:pPr>
      <w:r>
        <w:rPr>
          <w:rFonts w:hint="eastAsia" w:ascii="宋体" w:hAnsi="宋体"/>
          <w:b/>
          <w:sz w:val="24"/>
          <w:szCs w:val="24"/>
        </w:rPr>
        <w:t>第十四条  合同生效及特别约定</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（一）本合同自甲乙双方签字（盖章）之日起生效。</w:t>
      </w:r>
    </w:p>
    <w:p>
      <w:pPr>
        <w:widowControl/>
        <w:spacing w:line="440" w:lineRule="exact"/>
        <w:ind w:firstLine="480" w:firstLineChars="200"/>
        <w:rPr>
          <w:rFonts w:hint="eastAsia" w:ascii="宋体" w:hAnsi="宋体"/>
          <w:kern w:val="0"/>
          <w:sz w:val="24"/>
          <w:szCs w:val="24"/>
        </w:rPr>
      </w:pPr>
      <w:r>
        <w:rPr>
          <w:rFonts w:hint="eastAsia" w:ascii="宋体" w:hAnsi="宋体"/>
          <w:kern w:val="0"/>
          <w:sz w:val="24"/>
          <w:szCs w:val="24"/>
        </w:rPr>
        <w:t>（二）本合同一式</w:t>
      </w:r>
      <w:r>
        <w:rPr>
          <w:rFonts w:hint="eastAsia" w:ascii="宋体" w:hAnsi="宋体"/>
          <w:kern w:val="0"/>
          <w:sz w:val="24"/>
          <w:szCs w:val="24"/>
          <w:u w:val="single"/>
        </w:rPr>
        <w:t xml:space="preserve">     </w:t>
      </w:r>
      <w:r>
        <w:rPr>
          <w:rFonts w:hint="eastAsia" w:ascii="宋体" w:hAnsi="宋体"/>
          <w:kern w:val="0"/>
          <w:sz w:val="24"/>
          <w:szCs w:val="24"/>
        </w:rPr>
        <w:t>份，其中甲方执</w:t>
      </w:r>
      <w:r>
        <w:rPr>
          <w:rFonts w:hint="eastAsia" w:ascii="宋体" w:hAnsi="宋体"/>
          <w:kern w:val="0"/>
          <w:sz w:val="24"/>
          <w:szCs w:val="24"/>
          <w:u w:val="single"/>
        </w:rPr>
        <w:t xml:space="preserve">    </w:t>
      </w:r>
      <w:r>
        <w:rPr>
          <w:rFonts w:hint="eastAsia" w:ascii="宋体" w:hAnsi="宋体"/>
          <w:kern w:val="0"/>
          <w:sz w:val="24"/>
          <w:szCs w:val="24"/>
        </w:rPr>
        <w:t>份，乙方执</w:t>
      </w:r>
      <w:r>
        <w:rPr>
          <w:rFonts w:hint="eastAsia" w:ascii="宋体" w:hAnsi="宋体"/>
          <w:kern w:val="0"/>
          <w:sz w:val="24"/>
          <w:szCs w:val="24"/>
          <w:u w:val="single"/>
        </w:rPr>
        <w:t xml:space="preserve">    </w:t>
      </w:r>
      <w:r>
        <w:rPr>
          <w:rFonts w:hint="eastAsia" w:ascii="宋体" w:hAnsi="宋体"/>
          <w:kern w:val="0"/>
          <w:sz w:val="24"/>
          <w:szCs w:val="24"/>
        </w:rPr>
        <w:t>份，具有同等法律效力。</w:t>
      </w:r>
    </w:p>
    <w:p>
      <w:pPr>
        <w:widowControl/>
        <w:spacing w:line="440" w:lineRule="exact"/>
        <w:ind w:firstLine="480" w:firstLineChars="200"/>
        <w:jc w:val="left"/>
        <w:rPr>
          <w:rFonts w:hint="eastAsia" w:ascii="宋体" w:hAnsi="宋体"/>
          <w:kern w:val="0"/>
          <w:sz w:val="24"/>
          <w:szCs w:val="24"/>
        </w:rPr>
      </w:pPr>
      <w:r>
        <w:rPr>
          <w:rFonts w:hint="eastAsia" w:ascii="宋体" w:hAnsi="宋体"/>
          <w:kern w:val="0"/>
          <w:sz w:val="24"/>
          <w:szCs w:val="24"/>
        </w:rPr>
        <w:t>（三）本合同生效后，甲乙双方对本合同中未约定或约定不明的内容签订书面协议进行补充，补充协议与本合同具有同等法律效力。对本合同的解除，应当采用书面形式。</w:t>
      </w:r>
    </w:p>
    <w:p>
      <w:pPr>
        <w:widowControl/>
        <w:spacing w:line="440" w:lineRule="exact"/>
        <w:ind w:firstLine="120" w:firstLineChars="50"/>
        <w:jc w:val="left"/>
        <w:rPr>
          <w:rFonts w:hint="eastAsia" w:ascii="宋体" w:hAnsi="宋体"/>
          <w:kern w:val="0"/>
          <w:sz w:val="24"/>
          <w:szCs w:val="24"/>
        </w:rPr>
      </w:pPr>
    </w:p>
    <w:p>
      <w:pPr>
        <w:widowControl/>
        <w:spacing w:line="440" w:lineRule="exact"/>
        <w:ind w:firstLine="120" w:firstLineChars="50"/>
        <w:jc w:val="left"/>
        <w:rPr>
          <w:rFonts w:hint="eastAsia" w:ascii="宋体" w:hAnsi="宋体"/>
          <w:kern w:val="0"/>
          <w:sz w:val="24"/>
          <w:szCs w:val="24"/>
        </w:rPr>
      </w:pPr>
      <w:r>
        <w:rPr>
          <w:rFonts w:hint="eastAsia" w:ascii="宋体" w:hAnsi="宋体"/>
          <w:kern w:val="0"/>
          <w:sz w:val="24"/>
          <w:szCs w:val="24"/>
        </w:rPr>
        <w:t>委托人（签章）：                      房地产经纪机构（签章）：</w:t>
      </w:r>
    </w:p>
    <w:p>
      <w:pPr>
        <w:widowControl/>
        <w:adjustRightInd w:val="0"/>
        <w:snapToGrid w:val="0"/>
        <w:spacing w:before="156" w:beforeLines="50" w:line="440" w:lineRule="exact"/>
        <w:ind w:firstLine="117" w:firstLineChars="49"/>
        <w:jc w:val="left"/>
        <w:rPr>
          <w:rFonts w:hint="eastAsia" w:ascii="宋体" w:hAnsi="宋体"/>
          <w:kern w:val="0"/>
          <w:sz w:val="24"/>
          <w:szCs w:val="24"/>
        </w:rPr>
      </w:pPr>
    </w:p>
    <w:p>
      <w:pPr>
        <w:widowControl/>
        <w:adjustRightInd w:val="0"/>
        <w:snapToGrid w:val="0"/>
        <w:spacing w:before="156" w:beforeLines="50" w:line="440" w:lineRule="exact"/>
        <w:jc w:val="left"/>
        <w:rPr>
          <w:rFonts w:hint="eastAsia" w:ascii="宋体" w:hAnsi="宋体"/>
          <w:kern w:val="0"/>
          <w:sz w:val="24"/>
          <w:szCs w:val="24"/>
        </w:rPr>
      </w:pPr>
      <w:r>
        <w:rPr>
          <w:rFonts w:hint="eastAsia" w:ascii="宋体" w:hAnsi="宋体"/>
          <w:kern w:val="0"/>
          <w:sz w:val="24"/>
          <w:szCs w:val="24"/>
        </w:rPr>
        <w:t>【法定代表人】（签章）：              【法定代表人】（签章）：</w:t>
      </w:r>
    </w:p>
    <w:p>
      <w:pPr>
        <w:widowControl/>
        <w:adjustRightInd w:val="0"/>
        <w:snapToGrid w:val="0"/>
        <w:spacing w:before="156" w:beforeLines="50" w:line="440" w:lineRule="exact"/>
        <w:jc w:val="left"/>
        <w:rPr>
          <w:rFonts w:hint="eastAsia" w:ascii="宋体" w:hAnsi="宋体"/>
          <w:kern w:val="0"/>
          <w:sz w:val="24"/>
          <w:szCs w:val="24"/>
        </w:rPr>
      </w:pPr>
      <w:r>
        <w:rPr>
          <w:rFonts w:hint="eastAsia" w:ascii="宋体" w:hAnsi="宋体"/>
          <w:kern w:val="0"/>
          <w:sz w:val="24"/>
          <w:szCs w:val="24"/>
        </w:rPr>
        <w:t>【委托代理人】（签章）：              房地产经纪从业人员签字：</w:t>
      </w:r>
    </w:p>
    <w:p>
      <w:pPr>
        <w:widowControl/>
        <w:adjustRightInd w:val="0"/>
        <w:snapToGrid w:val="0"/>
        <w:spacing w:before="156" w:beforeLines="50" w:line="440" w:lineRule="exact"/>
        <w:jc w:val="left"/>
        <w:rPr>
          <w:rFonts w:hint="eastAsia" w:ascii="宋体" w:hAnsi="宋体"/>
          <w:kern w:val="0"/>
          <w:sz w:val="24"/>
          <w:szCs w:val="24"/>
        </w:rPr>
      </w:pPr>
    </w:p>
    <w:p>
      <w:pPr>
        <w:widowControl/>
        <w:adjustRightInd w:val="0"/>
        <w:snapToGrid w:val="0"/>
        <w:spacing w:before="156" w:beforeLines="50" w:line="440" w:lineRule="exact"/>
        <w:jc w:val="left"/>
        <w:rPr>
          <w:rFonts w:hint="eastAsia" w:ascii="宋体" w:hAnsi="宋体"/>
          <w:kern w:val="0"/>
          <w:sz w:val="24"/>
          <w:szCs w:val="24"/>
        </w:rPr>
      </w:pPr>
      <w:r>
        <w:rPr>
          <w:rFonts w:hint="eastAsia" w:ascii="宋体" w:hAnsi="宋体"/>
          <w:kern w:val="0"/>
          <w:sz w:val="24"/>
          <w:szCs w:val="24"/>
        </w:rPr>
        <w:t>【法定代理人】（签章）：              从业人员信息卡号：</w:t>
      </w:r>
    </w:p>
    <w:p>
      <w:pPr>
        <w:widowControl/>
        <w:adjustRightInd w:val="0"/>
        <w:snapToGrid w:val="0"/>
        <w:spacing w:before="156" w:beforeLines="50" w:line="440" w:lineRule="exact"/>
        <w:jc w:val="left"/>
        <w:rPr>
          <w:rFonts w:hint="eastAsia" w:ascii="宋体" w:hAnsi="宋体"/>
          <w:kern w:val="0"/>
          <w:sz w:val="24"/>
          <w:szCs w:val="24"/>
        </w:rPr>
      </w:pPr>
      <w:r>
        <w:rPr>
          <w:rFonts w:hint="eastAsia" w:ascii="宋体" w:hAnsi="宋体"/>
          <w:kern w:val="0"/>
          <w:sz w:val="24"/>
          <w:szCs w:val="24"/>
        </w:rPr>
        <w:t>签订时间：     年   月   日             签订时间：       年   月   日</w:t>
      </w:r>
    </w:p>
    <w:p>
      <w:pPr>
        <w:widowControl/>
        <w:adjustRightInd w:val="0"/>
        <w:snapToGrid w:val="0"/>
        <w:spacing w:before="156" w:beforeLines="50" w:line="440" w:lineRule="exact"/>
        <w:jc w:val="left"/>
        <w:rPr>
          <w:rFonts w:hint="eastAsia" w:ascii="宋体" w:hAnsi="宋体"/>
          <w:kern w:val="0"/>
          <w:sz w:val="24"/>
          <w:szCs w:val="24"/>
        </w:rPr>
        <w:sectPr>
          <w:pgSz w:w="11906" w:h="16838"/>
          <w:pgMar w:top="1440" w:right="1474" w:bottom="1440" w:left="1588" w:header="851" w:footer="992" w:gutter="0"/>
          <w:cols w:space="720" w:num="1"/>
          <w:docGrid w:type="lines" w:linePitch="312" w:charSpace="0"/>
        </w:sectPr>
      </w:pPr>
      <w:r>
        <w:rPr>
          <w:rFonts w:hint="eastAsia" w:ascii="宋体" w:hAnsi="宋体"/>
          <w:kern w:val="0"/>
          <w:sz w:val="24"/>
          <w:szCs w:val="24"/>
        </w:rPr>
        <w:t xml:space="preserve">             </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ongti SC">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33678"/>
    <w:multiLevelType w:val="singleLevel"/>
    <w:tmpl w:val="E6A33678"/>
    <w:lvl w:ilvl="0" w:tentative="0">
      <w:start w:val="1"/>
      <w:numFmt w:val="chineseCounting"/>
      <w:suff w:val="nothing"/>
      <w:lvlText w:val="（%1）"/>
      <w:lvlJc w:val="left"/>
      <w:pPr>
        <w:ind w:left="0" w:firstLine="0"/>
      </w:pPr>
    </w:lvl>
  </w:abstractNum>
  <w:abstractNum w:abstractNumId="1">
    <w:nsid w:val="21B13EEF"/>
    <w:multiLevelType w:val="multilevel"/>
    <w:tmpl w:val="21B13EEF"/>
    <w:lvl w:ilvl="0" w:tentative="0">
      <w:start w:val="1"/>
      <w:numFmt w:val="japaneseCounting"/>
      <w:lvlText w:val="第%1条"/>
      <w:lvlJc w:val="left"/>
      <w:pPr>
        <w:tabs>
          <w:tab w:val="left" w:pos="1442"/>
        </w:tabs>
        <w:ind w:left="1442" w:hanging="960"/>
      </w:pPr>
      <w:rPr>
        <w:rFonts w:cs="Times New Roman"/>
      </w:rPr>
    </w:lvl>
    <w:lvl w:ilvl="1" w:tentative="0">
      <w:start w:val="2"/>
      <w:numFmt w:val="decimal"/>
      <w:lvlText w:val="%2．"/>
      <w:lvlJc w:val="left"/>
      <w:pPr>
        <w:ind w:left="1262" w:hanging="360"/>
      </w:pPr>
      <w:rPr>
        <w:rFonts w:cs="Times New Roman"/>
      </w:rPr>
    </w:lvl>
    <w:lvl w:ilvl="2" w:tentative="0">
      <w:start w:val="1"/>
      <w:numFmt w:val="lowerRoman"/>
      <w:lvlText w:val="%3."/>
      <w:lvlJc w:val="right"/>
      <w:pPr>
        <w:tabs>
          <w:tab w:val="left" w:pos="1742"/>
        </w:tabs>
        <w:ind w:left="1742" w:hanging="420"/>
      </w:pPr>
      <w:rPr>
        <w:rFonts w:cs="Times New Roman"/>
      </w:rPr>
    </w:lvl>
    <w:lvl w:ilvl="3" w:tentative="0">
      <w:start w:val="1"/>
      <w:numFmt w:val="decimal"/>
      <w:lvlText w:val="%4."/>
      <w:lvlJc w:val="left"/>
      <w:pPr>
        <w:tabs>
          <w:tab w:val="left" w:pos="2162"/>
        </w:tabs>
        <w:ind w:left="2162" w:hanging="420"/>
      </w:pPr>
      <w:rPr>
        <w:rFonts w:cs="Times New Roman"/>
      </w:rPr>
    </w:lvl>
    <w:lvl w:ilvl="4" w:tentative="0">
      <w:start w:val="1"/>
      <w:numFmt w:val="lowerLetter"/>
      <w:lvlText w:val="%5)"/>
      <w:lvlJc w:val="left"/>
      <w:pPr>
        <w:tabs>
          <w:tab w:val="left" w:pos="2582"/>
        </w:tabs>
        <w:ind w:left="2582" w:hanging="420"/>
      </w:pPr>
      <w:rPr>
        <w:rFonts w:cs="Times New Roman"/>
      </w:rPr>
    </w:lvl>
    <w:lvl w:ilvl="5" w:tentative="0">
      <w:start w:val="1"/>
      <w:numFmt w:val="lowerRoman"/>
      <w:lvlText w:val="%6."/>
      <w:lvlJc w:val="right"/>
      <w:pPr>
        <w:tabs>
          <w:tab w:val="left" w:pos="3002"/>
        </w:tabs>
        <w:ind w:left="3002" w:hanging="420"/>
      </w:pPr>
      <w:rPr>
        <w:rFonts w:cs="Times New Roman"/>
      </w:rPr>
    </w:lvl>
    <w:lvl w:ilvl="6" w:tentative="0">
      <w:start w:val="1"/>
      <w:numFmt w:val="decimal"/>
      <w:lvlText w:val="%7."/>
      <w:lvlJc w:val="left"/>
      <w:pPr>
        <w:tabs>
          <w:tab w:val="left" w:pos="3422"/>
        </w:tabs>
        <w:ind w:left="3422" w:hanging="420"/>
      </w:pPr>
      <w:rPr>
        <w:rFonts w:cs="Times New Roman"/>
      </w:rPr>
    </w:lvl>
    <w:lvl w:ilvl="7" w:tentative="0">
      <w:start w:val="1"/>
      <w:numFmt w:val="lowerLetter"/>
      <w:lvlText w:val="%8)"/>
      <w:lvlJc w:val="left"/>
      <w:pPr>
        <w:tabs>
          <w:tab w:val="left" w:pos="3842"/>
        </w:tabs>
        <w:ind w:left="3842" w:hanging="420"/>
      </w:pPr>
      <w:rPr>
        <w:rFonts w:cs="Times New Roman"/>
      </w:rPr>
    </w:lvl>
    <w:lvl w:ilvl="8" w:tentative="0">
      <w:start w:val="1"/>
      <w:numFmt w:val="lowerRoman"/>
      <w:lvlText w:val="%9."/>
      <w:lvlJc w:val="right"/>
      <w:pPr>
        <w:tabs>
          <w:tab w:val="left" w:pos="4262"/>
        </w:tabs>
        <w:ind w:left="4262" w:hanging="420"/>
      </w:pPr>
      <w:rPr>
        <w:rFonts w:cs="Times New Roman"/>
      </w:r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NWM3MWVmYjhjY2IyYzY1MzViMzM1ZDViOGU1MGQifQ=="/>
  </w:docVars>
  <w:rsids>
    <w:rsidRoot w:val="378117B8"/>
    <w:rsid w:val="3781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uiPriority w:val="0"/>
    <w:pPr>
      <w:adjustRightInd w:val="0"/>
      <w:snapToGrid w:val="0"/>
      <w:spacing w:line="336" w:lineRule="auto"/>
      <w:ind w:firstLine="471"/>
    </w:pPr>
    <w:rPr>
      <w:rFonts w:ascii="宋体" w:hAnsi="宋体"/>
    </w:rPr>
  </w:style>
  <w:style w:type="paragraph" w:styleId="3">
    <w:name w:val="Body Text Indent"/>
    <w:basedOn w:val="1"/>
    <w:uiPriority w:val="0"/>
    <w:pPr>
      <w:adjustRightInd w:val="0"/>
      <w:snapToGrid w:val="0"/>
      <w:spacing w:line="336" w:lineRule="auto"/>
      <w:ind w:firstLine="420" w:firstLineChars="200"/>
    </w:pPr>
    <w:rPr>
      <w:rFonts w:ascii="宋体"/>
      <w:color w:val="000000"/>
    </w:rPr>
  </w:style>
  <w:style w:type="paragraph" w:styleId="4">
    <w:name w:val="footer"/>
    <w:basedOn w:val="1"/>
    <w:uiPriority w:val="99"/>
    <w:pPr>
      <w:tabs>
        <w:tab w:val="center" w:pos="4153"/>
        <w:tab w:val="right" w:pos="8306"/>
      </w:tabs>
      <w:snapToGrid w:val="0"/>
      <w:jc w:val="left"/>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2022-11-09T02:07:00Z</dcterms:created>
  <dc:creator>DELL</dc:creator>
  <cp:lastModifiedBy>DELL</cp:lastModifiedBy>
  <dcterms:modified xsi:type="dcterms:W3CDTF">2022-11-09T02:10:18Z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F8F37E011CC2450CBC053844B7D90109</vt:lpwstr>
  </property>
</Properties>
</file>